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89AF90" w14:textId="53151DD5" w:rsidR="002232C3" w:rsidRPr="00B3692C" w:rsidRDefault="002232C3" w:rsidP="002232C3">
      <w:pPr>
        <w:pStyle w:val="paragraph"/>
        <w:spacing w:before="0" w:beforeAutospacing="0" w:after="0" w:afterAutospacing="0"/>
        <w:ind w:left="4320" w:firstLine="720"/>
        <w:jc w:val="right"/>
        <w:textAlignment w:val="baseline"/>
        <w:rPr>
          <w:rStyle w:val="normaltextrun"/>
          <w:b/>
          <w:bCs/>
          <w:i/>
          <w:iCs/>
          <w:lang w:val="lt-LT"/>
        </w:rPr>
      </w:pPr>
      <w:r>
        <w:tab/>
      </w:r>
      <w:r w:rsidRPr="00B3692C">
        <w:rPr>
          <w:rStyle w:val="normaltextrun"/>
          <w:b/>
          <w:bCs/>
          <w:i/>
          <w:iCs/>
          <w:lang w:val="lt-LT"/>
        </w:rPr>
        <w:t xml:space="preserve">Specialiųjų sąlygų </w:t>
      </w:r>
      <w:r w:rsidR="00B55B4C">
        <w:rPr>
          <w:rStyle w:val="normaltextrun"/>
          <w:b/>
          <w:bCs/>
          <w:i/>
          <w:iCs/>
          <w:lang w:val="lt-LT"/>
        </w:rPr>
        <w:t>7</w:t>
      </w:r>
      <w:r w:rsidRPr="00B3692C">
        <w:rPr>
          <w:rStyle w:val="normaltextrun"/>
          <w:b/>
          <w:bCs/>
          <w:i/>
          <w:iCs/>
          <w:lang w:val="lt-LT"/>
        </w:rPr>
        <w:t xml:space="preserve"> priedas </w:t>
      </w:r>
    </w:p>
    <w:p w14:paraId="1A7F6B5D" w14:textId="3020E953" w:rsidR="00B767F3" w:rsidRDefault="00B767F3" w:rsidP="002232C3">
      <w:pPr>
        <w:tabs>
          <w:tab w:val="left" w:pos="7665"/>
        </w:tabs>
      </w:pPr>
    </w:p>
    <w:p w14:paraId="254697D8" w14:textId="77777777" w:rsidR="00B767F3" w:rsidRDefault="00DD7479">
      <w:pPr>
        <w:ind w:left="4320" w:firstLine="720"/>
        <w:textAlignment w:val="baseline"/>
        <w:rPr>
          <w:sz w:val="18"/>
          <w:szCs w:val="18"/>
        </w:rPr>
      </w:pPr>
      <w:r>
        <w:rPr>
          <w:szCs w:val="24"/>
        </w:rPr>
        <w:t>PATVIRTINTA </w:t>
      </w:r>
    </w:p>
    <w:p w14:paraId="203BF0C5" w14:textId="77777777" w:rsidR="00B767F3" w:rsidRDefault="00DD7479">
      <w:pPr>
        <w:ind w:left="4320" w:firstLine="720"/>
        <w:textAlignment w:val="baseline"/>
        <w:rPr>
          <w:szCs w:val="24"/>
        </w:rPr>
      </w:pPr>
      <w:r>
        <w:rPr>
          <w:szCs w:val="24"/>
        </w:rPr>
        <w:t xml:space="preserve">Viešųjų pirkimų tarnybos direktoriaus </w:t>
      </w:r>
    </w:p>
    <w:p w14:paraId="36906AFE" w14:textId="77777777" w:rsidR="00B767F3" w:rsidRDefault="00DD7479">
      <w:pPr>
        <w:ind w:left="5040"/>
        <w:textAlignment w:val="baseline"/>
        <w:rPr>
          <w:szCs w:val="24"/>
        </w:rPr>
      </w:pPr>
      <w:r>
        <w:rPr>
          <w:szCs w:val="24"/>
        </w:rPr>
        <w:t>2024 m. vasario 8 d. įsakymu Nr. 1S-19 </w:t>
      </w:r>
    </w:p>
    <w:p w14:paraId="5D65594E" w14:textId="77777777" w:rsidR="00B767F3" w:rsidRDefault="00DD7479">
      <w:pPr>
        <w:ind w:left="220" w:firstLine="4820"/>
        <w:textAlignment w:val="center"/>
        <w:rPr>
          <w:color w:val="000000"/>
          <w:szCs w:val="24"/>
        </w:rPr>
      </w:pPr>
      <w:r>
        <w:rPr>
          <w:color w:val="000000"/>
          <w:szCs w:val="24"/>
        </w:rPr>
        <w:t>(Viešųjų pirkimų tarnybos direktoriaus</w:t>
      </w:r>
    </w:p>
    <w:p w14:paraId="141FE6AC" w14:textId="77777777" w:rsidR="00B767F3" w:rsidRDefault="00DD7479">
      <w:pPr>
        <w:ind w:left="5040"/>
        <w:textAlignment w:val="center"/>
        <w:rPr>
          <w:color w:val="000000"/>
          <w:szCs w:val="24"/>
        </w:rPr>
      </w:pPr>
      <w:r>
        <w:rPr>
          <w:color w:val="000000"/>
          <w:szCs w:val="24"/>
        </w:rPr>
        <w:t xml:space="preserve">2025 m. balandžio 17 d. įsakymo Nr. 1S-51 </w:t>
      </w:r>
    </w:p>
    <w:p w14:paraId="26E10617" w14:textId="77777777" w:rsidR="00B767F3" w:rsidRDefault="00DD7479">
      <w:pPr>
        <w:ind w:left="5040"/>
        <w:textAlignment w:val="center"/>
        <w:rPr>
          <w:color w:val="000000"/>
          <w:szCs w:val="24"/>
        </w:rPr>
      </w:pPr>
      <w:r>
        <w:rPr>
          <w:color w:val="000000"/>
          <w:szCs w:val="24"/>
        </w:rPr>
        <w:t>redakcija)</w:t>
      </w:r>
    </w:p>
    <w:p w14:paraId="21B35D46" w14:textId="77777777" w:rsidR="00B767F3" w:rsidRDefault="00B767F3">
      <w:pPr>
        <w:textAlignment w:val="baseline"/>
        <w:rPr>
          <w:sz w:val="18"/>
          <w:szCs w:val="18"/>
        </w:rPr>
      </w:pPr>
    </w:p>
    <w:p w14:paraId="790E13C1" w14:textId="77777777" w:rsidR="00B767F3" w:rsidRDefault="00B767F3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</w:tabs>
        <w:jc w:val="center"/>
        <w:rPr>
          <w:b/>
          <w:caps/>
          <w:szCs w:val="24"/>
        </w:rPr>
      </w:pPr>
    </w:p>
    <w:p w14:paraId="2C18BE56" w14:textId="77777777" w:rsidR="00B767F3" w:rsidRDefault="00DD7479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</w:tabs>
        <w:jc w:val="center"/>
        <w:rPr>
          <w:b/>
          <w:caps/>
          <w:szCs w:val="24"/>
        </w:rPr>
      </w:pPr>
      <w:r>
        <w:rPr>
          <w:b/>
          <w:caps/>
          <w:szCs w:val="24"/>
        </w:rPr>
        <w:t xml:space="preserve">Prekių pirkimo-pardavimo sutarties </w:t>
      </w:r>
      <w:r>
        <w:rPr>
          <w:b/>
          <w:bCs/>
          <w:caps/>
          <w:szCs w:val="24"/>
        </w:rPr>
        <w:t>Specialiosios</w:t>
      </w:r>
      <w:r>
        <w:rPr>
          <w:b/>
          <w:caps/>
          <w:szCs w:val="24"/>
        </w:rPr>
        <w:t xml:space="preserve"> sąlygos</w:t>
      </w:r>
    </w:p>
    <w:p w14:paraId="0B9F2BB7" w14:textId="77777777" w:rsidR="00B767F3" w:rsidRDefault="00B767F3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</w:tabs>
        <w:rPr>
          <w:caps/>
          <w:szCs w:val="24"/>
        </w:rPr>
      </w:pPr>
    </w:p>
    <w:p w14:paraId="745CBC8E" w14:textId="77777777" w:rsidR="00B767F3" w:rsidRDefault="00B767F3">
      <w:pPr>
        <w:jc w:val="center"/>
        <w:rPr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48"/>
        <w:gridCol w:w="2177"/>
        <w:gridCol w:w="2362"/>
        <w:gridCol w:w="2571"/>
      </w:tblGrid>
      <w:tr w:rsidR="00B767F3" w14:paraId="079717A4" w14:textId="77777777">
        <w:tc>
          <w:tcPr>
            <w:tcW w:w="2448" w:type="dxa"/>
          </w:tcPr>
          <w:p w14:paraId="24BA92D1" w14:textId="77777777" w:rsidR="00B767F3" w:rsidRDefault="00DD7479">
            <w:pPr>
              <w:jc w:val="both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Sutarties pavadinimas</w:t>
            </w:r>
          </w:p>
        </w:tc>
        <w:tc>
          <w:tcPr>
            <w:tcW w:w="7110" w:type="dxa"/>
            <w:gridSpan w:val="3"/>
          </w:tcPr>
          <w:p w14:paraId="249F1FE3" w14:textId="7F963A10" w:rsidR="00B767F3" w:rsidRPr="00EA0BA2" w:rsidRDefault="002232C3" w:rsidP="002232C3">
            <w:pPr>
              <w:jc w:val="both"/>
              <w:rPr>
                <w:b/>
                <w:bCs/>
                <w:kern w:val="2"/>
                <w:szCs w:val="24"/>
              </w:rPr>
            </w:pPr>
            <w:r>
              <w:rPr>
                <w:kern w:val="2"/>
                <w:szCs w:val="24"/>
              </w:rPr>
              <w:tab/>
            </w:r>
            <w:r w:rsidR="00FA2D1D">
              <w:rPr>
                <w:b/>
                <w:bCs/>
                <w:szCs w:val="24"/>
                <w:lang w:eastAsia="lt-LT"/>
              </w:rPr>
              <w:t>Tekstilės</w:t>
            </w:r>
            <w:r w:rsidRPr="00EA0BA2">
              <w:rPr>
                <w:b/>
                <w:bCs/>
                <w:szCs w:val="24"/>
                <w:lang w:eastAsia="lt-LT"/>
              </w:rPr>
              <w:t xml:space="preserve"> atliekų surinkimo konteineriai</w:t>
            </w:r>
            <w:r w:rsidR="00EA0BA2" w:rsidRPr="00EA0BA2">
              <w:rPr>
                <w:b/>
                <w:bCs/>
                <w:szCs w:val="24"/>
                <w:lang w:eastAsia="lt-LT"/>
              </w:rPr>
              <w:t xml:space="preserve"> </w:t>
            </w:r>
          </w:p>
        </w:tc>
      </w:tr>
      <w:tr w:rsidR="00B767F3" w14:paraId="56375B6F" w14:textId="77777777">
        <w:tc>
          <w:tcPr>
            <w:tcW w:w="2448" w:type="dxa"/>
          </w:tcPr>
          <w:p w14:paraId="4A72AFB1" w14:textId="77777777" w:rsidR="00B767F3" w:rsidRDefault="00DD7479">
            <w:pPr>
              <w:jc w:val="both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Sutarties data</w:t>
            </w:r>
          </w:p>
        </w:tc>
        <w:tc>
          <w:tcPr>
            <w:tcW w:w="2177" w:type="dxa"/>
          </w:tcPr>
          <w:p w14:paraId="2CCAED39" w14:textId="77777777" w:rsidR="00B767F3" w:rsidRDefault="00B767F3">
            <w:pPr>
              <w:jc w:val="both"/>
              <w:rPr>
                <w:kern w:val="2"/>
                <w:szCs w:val="24"/>
              </w:rPr>
            </w:pPr>
          </w:p>
        </w:tc>
        <w:tc>
          <w:tcPr>
            <w:tcW w:w="2362" w:type="dxa"/>
          </w:tcPr>
          <w:p w14:paraId="7FFB67F7" w14:textId="77777777" w:rsidR="00B767F3" w:rsidRDefault="00DD7479">
            <w:pPr>
              <w:jc w:val="both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Sutarties numeris</w:t>
            </w:r>
          </w:p>
        </w:tc>
        <w:tc>
          <w:tcPr>
            <w:tcW w:w="2571" w:type="dxa"/>
          </w:tcPr>
          <w:p w14:paraId="6AD05AC6" w14:textId="77777777" w:rsidR="00B767F3" w:rsidRDefault="00B767F3">
            <w:pPr>
              <w:jc w:val="both"/>
              <w:rPr>
                <w:kern w:val="2"/>
                <w:szCs w:val="24"/>
              </w:rPr>
            </w:pPr>
          </w:p>
        </w:tc>
      </w:tr>
    </w:tbl>
    <w:p w14:paraId="24BB94C2" w14:textId="77777777" w:rsidR="00B767F3" w:rsidRDefault="00B767F3">
      <w:pPr>
        <w:jc w:val="both"/>
        <w:rPr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8"/>
        <w:gridCol w:w="3240"/>
        <w:gridCol w:w="3510"/>
      </w:tblGrid>
      <w:tr w:rsidR="00B767F3" w14:paraId="6C5DC4DA" w14:textId="77777777">
        <w:tc>
          <w:tcPr>
            <w:tcW w:w="9558" w:type="dxa"/>
            <w:gridSpan w:val="3"/>
          </w:tcPr>
          <w:p w14:paraId="4B468B60" w14:textId="77777777" w:rsidR="00B767F3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1. SUTARTIES ŠALYS</w:t>
            </w:r>
          </w:p>
        </w:tc>
      </w:tr>
      <w:tr w:rsidR="00B767F3" w14:paraId="3344BE00" w14:textId="77777777">
        <w:tc>
          <w:tcPr>
            <w:tcW w:w="2808" w:type="dxa"/>
            <w:vMerge w:val="restart"/>
          </w:tcPr>
          <w:p w14:paraId="6455DD5F" w14:textId="77777777" w:rsidR="00B767F3" w:rsidRDefault="00B767F3">
            <w:pPr>
              <w:jc w:val="center"/>
              <w:rPr>
                <w:b/>
                <w:bCs/>
                <w:kern w:val="2"/>
                <w:szCs w:val="24"/>
              </w:rPr>
            </w:pPr>
          </w:p>
          <w:p w14:paraId="4D1A8138" w14:textId="77777777" w:rsidR="00B767F3" w:rsidRDefault="00B767F3">
            <w:pPr>
              <w:jc w:val="center"/>
              <w:rPr>
                <w:b/>
                <w:bCs/>
                <w:kern w:val="2"/>
                <w:szCs w:val="24"/>
              </w:rPr>
            </w:pPr>
          </w:p>
          <w:p w14:paraId="0CDC16EA" w14:textId="77777777" w:rsidR="00B767F3" w:rsidRDefault="00B767F3">
            <w:pPr>
              <w:jc w:val="center"/>
              <w:rPr>
                <w:b/>
                <w:bCs/>
                <w:kern w:val="2"/>
                <w:szCs w:val="24"/>
              </w:rPr>
            </w:pPr>
          </w:p>
          <w:p w14:paraId="7267D31D" w14:textId="77777777" w:rsidR="00B767F3" w:rsidRDefault="00B767F3">
            <w:pPr>
              <w:rPr>
                <w:b/>
                <w:bCs/>
                <w:kern w:val="2"/>
                <w:szCs w:val="24"/>
              </w:rPr>
            </w:pPr>
          </w:p>
          <w:p w14:paraId="141B0403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1.1. Pirkėjas</w:t>
            </w:r>
          </w:p>
        </w:tc>
        <w:tc>
          <w:tcPr>
            <w:tcW w:w="3240" w:type="dxa"/>
          </w:tcPr>
          <w:p w14:paraId="6B759FF5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1.1.1. Pavadinimas</w:t>
            </w:r>
          </w:p>
        </w:tc>
        <w:tc>
          <w:tcPr>
            <w:tcW w:w="3510" w:type="dxa"/>
          </w:tcPr>
          <w:p w14:paraId="1A86750A" w14:textId="78E64C9A" w:rsidR="00B767F3" w:rsidRDefault="002232C3" w:rsidP="002232C3">
            <w:pPr>
              <w:tabs>
                <w:tab w:val="left" w:pos="360"/>
              </w:tabs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UAB Alytaus regiono atliekų tvarkymo centras</w:t>
            </w:r>
          </w:p>
        </w:tc>
      </w:tr>
      <w:tr w:rsidR="002232C3" w14:paraId="3C548A23" w14:textId="77777777">
        <w:tc>
          <w:tcPr>
            <w:tcW w:w="2808" w:type="dxa"/>
            <w:vMerge/>
          </w:tcPr>
          <w:p w14:paraId="6F39D6C5" w14:textId="77777777" w:rsidR="002232C3" w:rsidRDefault="002232C3" w:rsidP="002232C3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18F13C6E" w14:textId="77777777" w:rsidR="002232C3" w:rsidRDefault="002232C3" w:rsidP="002232C3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1.1.2. Juridinio asmens kodas</w:t>
            </w:r>
          </w:p>
        </w:tc>
        <w:tc>
          <w:tcPr>
            <w:tcW w:w="3510" w:type="dxa"/>
          </w:tcPr>
          <w:p w14:paraId="79A7FAFC" w14:textId="07BE5A27" w:rsidR="002232C3" w:rsidRDefault="002232C3" w:rsidP="002232C3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250135860</w:t>
            </w:r>
          </w:p>
        </w:tc>
      </w:tr>
      <w:tr w:rsidR="002232C3" w14:paraId="7E406A40" w14:textId="77777777">
        <w:tc>
          <w:tcPr>
            <w:tcW w:w="2808" w:type="dxa"/>
            <w:vMerge/>
          </w:tcPr>
          <w:p w14:paraId="12442C78" w14:textId="77777777" w:rsidR="002232C3" w:rsidRDefault="002232C3" w:rsidP="002232C3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5C6AC392" w14:textId="77777777" w:rsidR="002232C3" w:rsidRDefault="002232C3" w:rsidP="002232C3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1.1.3. Adresas</w:t>
            </w:r>
          </w:p>
        </w:tc>
        <w:tc>
          <w:tcPr>
            <w:tcW w:w="3510" w:type="dxa"/>
          </w:tcPr>
          <w:p w14:paraId="06DD98ED" w14:textId="2C953FE5" w:rsidR="002232C3" w:rsidRDefault="002232C3" w:rsidP="002232C3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Vilniaus g. 31, Alytus</w:t>
            </w:r>
          </w:p>
        </w:tc>
      </w:tr>
      <w:tr w:rsidR="002232C3" w14:paraId="3B5E3967" w14:textId="77777777">
        <w:tc>
          <w:tcPr>
            <w:tcW w:w="2808" w:type="dxa"/>
            <w:vMerge/>
          </w:tcPr>
          <w:p w14:paraId="08391543" w14:textId="77777777" w:rsidR="002232C3" w:rsidRDefault="002232C3" w:rsidP="002232C3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10F15022" w14:textId="77777777" w:rsidR="002232C3" w:rsidRDefault="002232C3" w:rsidP="002232C3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1.1.4. PVM mokėtojo kodas</w:t>
            </w:r>
          </w:p>
        </w:tc>
        <w:tc>
          <w:tcPr>
            <w:tcW w:w="3510" w:type="dxa"/>
          </w:tcPr>
          <w:p w14:paraId="149BE2F3" w14:textId="74C0F0BB" w:rsidR="002232C3" w:rsidRDefault="002232C3" w:rsidP="002232C3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LT100001596812</w:t>
            </w:r>
          </w:p>
        </w:tc>
      </w:tr>
      <w:tr w:rsidR="002232C3" w14:paraId="0320FC63" w14:textId="77777777">
        <w:tc>
          <w:tcPr>
            <w:tcW w:w="2808" w:type="dxa"/>
            <w:vMerge/>
          </w:tcPr>
          <w:p w14:paraId="28CCF5F1" w14:textId="77777777" w:rsidR="002232C3" w:rsidRDefault="002232C3" w:rsidP="002232C3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5A03EA01" w14:textId="77777777" w:rsidR="002232C3" w:rsidRDefault="002232C3" w:rsidP="002232C3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1.1.5. Atsiskaitomoji sąskaita</w:t>
            </w:r>
          </w:p>
        </w:tc>
        <w:tc>
          <w:tcPr>
            <w:tcW w:w="3510" w:type="dxa"/>
          </w:tcPr>
          <w:p w14:paraId="6334FED4" w14:textId="28E02D25" w:rsidR="002232C3" w:rsidRDefault="002232C3" w:rsidP="002232C3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LT307300010129791336</w:t>
            </w:r>
            <w:r>
              <w:rPr>
                <w:kern w:val="2"/>
                <w:szCs w:val="24"/>
              </w:rPr>
              <w:tab/>
            </w:r>
          </w:p>
        </w:tc>
      </w:tr>
      <w:tr w:rsidR="002232C3" w14:paraId="1FDDE4A8" w14:textId="77777777">
        <w:tc>
          <w:tcPr>
            <w:tcW w:w="2808" w:type="dxa"/>
            <w:vMerge/>
          </w:tcPr>
          <w:p w14:paraId="237F0EA0" w14:textId="77777777" w:rsidR="002232C3" w:rsidRDefault="002232C3" w:rsidP="002232C3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5C60CD7E" w14:textId="77777777" w:rsidR="002232C3" w:rsidRDefault="002232C3" w:rsidP="002232C3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1.1.6. Bankas, banko kodas</w:t>
            </w:r>
          </w:p>
        </w:tc>
        <w:tc>
          <w:tcPr>
            <w:tcW w:w="3510" w:type="dxa"/>
          </w:tcPr>
          <w:p w14:paraId="08B8428E" w14:textId="3B30BDFB" w:rsidR="002232C3" w:rsidRDefault="002232C3" w:rsidP="002232C3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Swedbank, AB, 73000</w:t>
            </w:r>
          </w:p>
        </w:tc>
      </w:tr>
      <w:tr w:rsidR="002232C3" w14:paraId="708A92F3" w14:textId="77777777">
        <w:tc>
          <w:tcPr>
            <w:tcW w:w="2808" w:type="dxa"/>
            <w:vMerge/>
          </w:tcPr>
          <w:p w14:paraId="1E99B4CF" w14:textId="77777777" w:rsidR="002232C3" w:rsidRDefault="002232C3" w:rsidP="002232C3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09BA3062" w14:textId="77777777" w:rsidR="002232C3" w:rsidRDefault="002232C3" w:rsidP="002232C3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1.1.7. Telefonas</w:t>
            </w:r>
          </w:p>
        </w:tc>
        <w:tc>
          <w:tcPr>
            <w:tcW w:w="3510" w:type="dxa"/>
          </w:tcPr>
          <w:p w14:paraId="46DEE882" w14:textId="57F52258" w:rsidR="002232C3" w:rsidRDefault="002232C3" w:rsidP="002232C3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+370 315 72842</w:t>
            </w:r>
          </w:p>
        </w:tc>
      </w:tr>
      <w:tr w:rsidR="002232C3" w14:paraId="78C537A6" w14:textId="77777777">
        <w:tc>
          <w:tcPr>
            <w:tcW w:w="2808" w:type="dxa"/>
            <w:vMerge/>
          </w:tcPr>
          <w:p w14:paraId="0F34584F" w14:textId="77777777" w:rsidR="002232C3" w:rsidRDefault="002232C3" w:rsidP="002232C3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662C950E" w14:textId="77777777" w:rsidR="002232C3" w:rsidRDefault="002232C3" w:rsidP="002232C3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1.1.8. El. paštas</w:t>
            </w:r>
          </w:p>
        </w:tc>
        <w:tc>
          <w:tcPr>
            <w:tcW w:w="3510" w:type="dxa"/>
          </w:tcPr>
          <w:p w14:paraId="575F296E" w14:textId="723373D7" w:rsidR="002232C3" w:rsidRDefault="002232C3" w:rsidP="002232C3">
            <w:pPr>
              <w:rPr>
                <w:kern w:val="2"/>
                <w:szCs w:val="24"/>
              </w:rPr>
            </w:pPr>
            <w:hyperlink r:id="rId9" w:history="1">
              <w:r w:rsidRPr="004C6E5E">
                <w:rPr>
                  <w:rStyle w:val="Hipersaitas"/>
                  <w:kern w:val="2"/>
                  <w:szCs w:val="24"/>
                </w:rPr>
                <w:t>info</w:t>
              </w:r>
              <w:r w:rsidRPr="004C6E5E">
                <w:rPr>
                  <w:rStyle w:val="Hipersaitas"/>
                  <w:kern w:val="2"/>
                  <w:szCs w:val="24"/>
                  <w:lang w:val="en-US"/>
                </w:rPr>
                <w:t>@alytausratc.lt</w:t>
              </w:r>
            </w:hyperlink>
            <w:r>
              <w:rPr>
                <w:kern w:val="2"/>
                <w:szCs w:val="24"/>
                <w:lang w:val="en-US"/>
              </w:rPr>
              <w:t xml:space="preserve"> </w:t>
            </w:r>
          </w:p>
        </w:tc>
      </w:tr>
      <w:tr w:rsidR="00B767F3" w14:paraId="75BE758F" w14:textId="77777777">
        <w:tc>
          <w:tcPr>
            <w:tcW w:w="2808" w:type="dxa"/>
            <w:vMerge/>
          </w:tcPr>
          <w:p w14:paraId="40F4E194" w14:textId="77777777" w:rsidR="00B767F3" w:rsidRDefault="00B767F3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0D7EB16D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1.1.9. Šalies atstovas</w:t>
            </w:r>
          </w:p>
        </w:tc>
        <w:tc>
          <w:tcPr>
            <w:tcW w:w="3510" w:type="dxa"/>
          </w:tcPr>
          <w:p w14:paraId="50696116" w14:textId="77777777" w:rsidR="00B767F3" w:rsidRDefault="00B767F3">
            <w:pPr>
              <w:jc w:val="center"/>
              <w:rPr>
                <w:kern w:val="2"/>
                <w:szCs w:val="24"/>
              </w:rPr>
            </w:pPr>
          </w:p>
        </w:tc>
      </w:tr>
      <w:tr w:rsidR="00B767F3" w14:paraId="10B903FF" w14:textId="77777777">
        <w:tc>
          <w:tcPr>
            <w:tcW w:w="2808" w:type="dxa"/>
            <w:vMerge/>
          </w:tcPr>
          <w:p w14:paraId="26B0F6B9" w14:textId="77777777" w:rsidR="00B767F3" w:rsidRDefault="00B767F3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6DF5CFC7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1.1.10. Atstovavimo pagrindas</w:t>
            </w:r>
          </w:p>
        </w:tc>
        <w:tc>
          <w:tcPr>
            <w:tcW w:w="3510" w:type="dxa"/>
          </w:tcPr>
          <w:p w14:paraId="0A30E475" w14:textId="77777777" w:rsidR="00B767F3" w:rsidRDefault="00B767F3">
            <w:pPr>
              <w:jc w:val="center"/>
              <w:rPr>
                <w:kern w:val="2"/>
                <w:szCs w:val="24"/>
              </w:rPr>
            </w:pPr>
          </w:p>
        </w:tc>
      </w:tr>
      <w:tr w:rsidR="00B767F3" w14:paraId="297540DE" w14:textId="77777777">
        <w:tc>
          <w:tcPr>
            <w:tcW w:w="2808" w:type="dxa"/>
            <w:vMerge w:val="restart"/>
          </w:tcPr>
          <w:p w14:paraId="24DAF68D" w14:textId="77777777" w:rsidR="00B767F3" w:rsidRDefault="00B767F3">
            <w:pPr>
              <w:rPr>
                <w:b/>
                <w:bCs/>
                <w:kern w:val="2"/>
                <w:szCs w:val="24"/>
              </w:rPr>
            </w:pPr>
          </w:p>
          <w:p w14:paraId="7F313970" w14:textId="77777777" w:rsidR="00B767F3" w:rsidRDefault="00B767F3">
            <w:pPr>
              <w:rPr>
                <w:b/>
                <w:bCs/>
                <w:kern w:val="2"/>
                <w:szCs w:val="24"/>
              </w:rPr>
            </w:pPr>
          </w:p>
          <w:p w14:paraId="1E758310" w14:textId="77777777" w:rsidR="00B767F3" w:rsidRDefault="00B767F3">
            <w:pPr>
              <w:rPr>
                <w:b/>
                <w:bCs/>
                <w:color w:val="FF0000"/>
                <w:kern w:val="2"/>
                <w:szCs w:val="24"/>
              </w:rPr>
            </w:pPr>
          </w:p>
          <w:p w14:paraId="1D31BC94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1.2. Tiekėjas</w:t>
            </w:r>
          </w:p>
          <w:p w14:paraId="181C4359" w14:textId="77777777" w:rsidR="00B767F3" w:rsidRDefault="00DD7479">
            <w:pPr>
              <w:rPr>
                <w:color w:val="0070C0"/>
                <w:kern w:val="2"/>
                <w:szCs w:val="24"/>
              </w:rPr>
            </w:pPr>
            <w:r>
              <w:rPr>
                <w:color w:val="0070C0"/>
                <w:kern w:val="2"/>
                <w:szCs w:val="24"/>
              </w:rPr>
              <w:t>(jei Tiekėjas yra fizinis asmuo, skiltys atitinkamai pakoreguojamos.</w:t>
            </w:r>
          </w:p>
          <w:p w14:paraId="0F506F0C" w14:textId="77777777" w:rsidR="00B767F3" w:rsidRDefault="00DD7479">
            <w:pPr>
              <w:rPr>
                <w:color w:val="0070C0"/>
                <w:kern w:val="2"/>
                <w:szCs w:val="24"/>
              </w:rPr>
            </w:pPr>
            <w:r>
              <w:rPr>
                <w:color w:val="0070C0"/>
                <w:kern w:val="2"/>
                <w:szCs w:val="24"/>
              </w:rPr>
              <w:t>Jei Tiekėjas yra tiekėjų grupė, skiltys pildomos įterpiant kiekvieno grupės nario informaciją)</w:t>
            </w:r>
          </w:p>
          <w:p w14:paraId="1BC0DE4D" w14:textId="77777777" w:rsidR="00B767F3" w:rsidRDefault="00B767F3">
            <w:pPr>
              <w:rPr>
                <w:color w:val="0070C0"/>
                <w:kern w:val="2"/>
                <w:szCs w:val="24"/>
              </w:rPr>
            </w:pPr>
          </w:p>
          <w:p w14:paraId="511CF9A0" w14:textId="77777777" w:rsidR="00B767F3" w:rsidRDefault="00B767F3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5FA15E2B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1.2.1. Pavadinimas</w:t>
            </w:r>
          </w:p>
        </w:tc>
        <w:tc>
          <w:tcPr>
            <w:tcW w:w="3510" w:type="dxa"/>
          </w:tcPr>
          <w:p w14:paraId="4CA678CD" w14:textId="77777777" w:rsidR="00B767F3" w:rsidRDefault="00B767F3">
            <w:pPr>
              <w:jc w:val="center"/>
              <w:rPr>
                <w:kern w:val="2"/>
                <w:szCs w:val="24"/>
              </w:rPr>
            </w:pPr>
          </w:p>
        </w:tc>
      </w:tr>
      <w:tr w:rsidR="00B767F3" w14:paraId="5A1F4414" w14:textId="77777777">
        <w:tc>
          <w:tcPr>
            <w:tcW w:w="2808" w:type="dxa"/>
            <w:vMerge/>
          </w:tcPr>
          <w:p w14:paraId="124649CF" w14:textId="77777777" w:rsidR="00B767F3" w:rsidRDefault="00B767F3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2D8A56C7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1.2.2. Juridinio asmens kodas</w:t>
            </w:r>
          </w:p>
        </w:tc>
        <w:tc>
          <w:tcPr>
            <w:tcW w:w="3510" w:type="dxa"/>
          </w:tcPr>
          <w:p w14:paraId="2F2FDC32" w14:textId="77777777" w:rsidR="00B767F3" w:rsidRDefault="00B767F3">
            <w:pPr>
              <w:jc w:val="center"/>
              <w:rPr>
                <w:kern w:val="2"/>
                <w:szCs w:val="24"/>
              </w:rPr>
            </w:pPr>
          </w:p>
        </w:tc>
      </w:tr>
      <w:tr w:rsidR="00B767F3" w14:paraId="677DD19F" w14:textId="77777777">
        <w:tc>
          <w:tcPr>
            <w:tcW w:w="2808" w:type="dxa"/>
            <w:vMerge/>
          </w:tcPr>
          <w:p w14:paraId="7C838BE7" w14:textId="77777777" w:rsidR="00B767F3" w:rsidRDefault="00B767F3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5D9B188C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1.2.3. Adresas</w:t>
            </w:r>
          </w:p>
        </w:tc>
        <w:tc>
          <w:tcPr>
            <w:tcW w:w="3510" w:type="dxa"/>
          </w:tcPr>
          <w:p w14:paraId="2209A7F9" w14:textId="77777777" w:rsidR="00B767F3" w:rsidRDefault="00B767F3">
            <w:pPr>
              <w:jc w:val="center"/>
              <w:rPr>
                <w:kern w:val="2"/>
                <w:szCs w:val="24"/>
              </w:rPr>
            </w:pPr>
          </w:p>
        </w:tc>
      </w:tr>
      <w:tr w:rsidR="00B767F3" w14:paraId="6997CCAA" w14:textId="77777777">
        <w:tc>
          <w:tcPr>
            <w:tcW w:w="2808" w:type="dxa"/>
            <w:vMerge/>
          </w:tcPr>
          <w:p w14:paraId="60DFBC9E" w14:textId="77777777" w:rsidR="00B767F3" w:rsidRDefault="00B767F3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0253DCE8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1.2.4. PVM mokėtojo kodas</w:t>
            </w:r>
          </w:p>
        </w:tc>
        <w:tc>
          <w:tcPr>
            <w:tcW w:w="3510" w:type="dxa"/>
          </w:tcPr>
          <w:p w14:paraId="664E6C26" w14:textId="77777777" w:rsidR="00B767F3" w:rsidRDefault="00B767F3">
            <w:pPr>
              <w:jc w:val="center"/>
              <w:rPr>
                <w:kern w:val="2"/>
                <w:szCs w:val="24"/>
              </w:rPr>
            </w:pPr>
          </w:p>
        </w:tc>
      </w:tr>
      <w:tr w:rsidR="00B767F3" w14:paraId="56511B3F" w14:textId="77777777">
        <w:tc>
          <w:tcPr>
            <w:tcW w:w="2808" w:type="dxa"/>
            <w:vMerge/>
          </w:tcPr>
          <w:p w14:paraId="7F9384F3" w14:textId="77777777" w:rsidR="00B767F3" w:rsidRDefault="00B767F3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59604D65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1.2.5. Atsiskaitomoji sąskaita</w:t>
            </w:r>
          </w:p>
        </w:tc>
        <w:tc>
          <w:tcPr>
            <w:tcW w:w="3510" w:type="dxa"/>
          </w:tcPr>
          <w:p w14:paraId="5E8603EA" w14:textId="77777777" w:rsidR="00B767F3" w:rsidRDefault="00B767F3">
            <w:pPr>
              <w:jc w:val="center"/>
              <w:rPr>
                <w:kern w:val="2"/>
                <w:szCs w:val="24"/>
              </w:rPr>
            </w:pPr>
          </w:p>
        </w:tc>
      </w:tr>
      <w:tr w:rsidR="00B767F3" w14:paraId="76D25D72" w14:textId="77777777">
        <w:tc>
          <w:tcPr>
            <w:tcW w:w="2808" w:type="dxa"/>
            <w:vMerge/>
          </w:tcPr>
          <w:p w14:paraId="008F27AB" w14:textId="77777777" w:rsidR="00B767F3" w:rsidRDefault="00B767F3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0EF16E31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1.2.6. Bankas, banko kodas</w:t>
            </w:r>
          </w:p>
        </w:tc>
        <w:tc>
          <w:tcPr>
            <w:tcW w:w="3510" w:type="dxa"/>
          </w:tcPr>
          <w:p w14:paraId="5F1D0193" w14:textId="77777777" w:rsidR="00B767F3" w:rsidRDefault="00B767F3">
            <w:pPr>
              <w:jc w:val="center"/>
              <w:rPr>
                <w:kern w:val="2"/>
                <w:szCs w:val="24"/>
              </w:rPr>
            </w:pPr>
          </w:p>
        </w:tc>
      </w:tr>
      <w:tr w:rsidR="00B767F3" w14:paraId="76CF2E45" w14:textId="77777777">
        <w:tc>
          <w:tcPr>
            <w:tcW w:w="2808" w:type="dxa"/>
            <w:vMerge/>
          </w:tcPr>
          <w:p w14:paraId="7F57DC4A" w14:textId="77777777" w:rsidR="00B767F3" w:rsidRDefault="00B767F3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68AB0914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1.2.7. Telefonas</w:t>
            </w:r>
          </w:p>
        </w:tc>
        <w:tc>
          <w:tcPr>
            <w:tcW w:w="3510" w:type="dxa"/>
          </w:tcPr>
          <w:p w14:paraId="04882A66" w14:textId="77777777" w:rsidR="00B767F3" w:rsidRDefault="00B767F3">
            <w:pPr>
              <w:jc w:val="center"/>
              <w:rPr>
                <w:kern w:val="2"/>
                <w:szCs w:val="24"/>
              </w:rPr>
            </w:pPr>
          </w:p>
        </w:tc>
      </w:tr>
      <w:tr w:rsidR="00B767F3" w14:paraId="269EEE8D" w14:textId="77777777">
        <w:tc>
          <w:tcPr>
            <w:tcW w:w="2808" w:type="dxa"/>
            <w:vMerge/>
          </w:tcPr>
          <w:p w14:paraId="052EF525" w14:textId="77777777" w:rsidR="00B767F3" w:rsidRDefault="00B767F3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757F4B74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1.2.8. El. paštas</w:t>
            </w:r>
          </w:p>
        </w:tc>
        <w:tc>
          <w:tcPr>
            <w:tcW w:w="3510" w:type="dxa"/>
          </w:tcPr>
          <w:p w14:paraId="2F7E9821" w14:textId="77777777" w:rsidR="00B767F3" w:rsidRDefault="00B767F3">
            <w:pPr>
              <w:jc w:val="center"/>
              <w:rPr>
                <w:kern w:val="2"/>
                <w:szCs w:val="24"/>
              </w:rPr>
            </w:pPr>
          </w:p>
        </w:tc>
      </w:tr>
      <w:tr w:rsidR="00B767F3" w14:paraId="0CC1CDFC" w14:textId="77777777">
        <w:tc>
          <w:tcPr>
            <w:tcW w:w="2808" w:type="dxa"/>
            <w:vMerge/>
          </w:tcPr>
          <w:p w14:paraId="3A32526B" w14:textId="77777777" w:rsidR="00B767F3" w:rsidRDefault="00B767F3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37909961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1.2.9. Šalies atstovas</w:t>
            </w:r>
          </w:p>
        </w:tc>
        <w:tc>
          <w:tcPr>
            <w:tcW w:w="3510" w:type="dxa"/>
          </w:tcPr>
          <w:p w14:paraId="4158F528" w14:textId="77777777" w:rsidR="00B767F3" w:rsidRDefault="00B767F3">
            <w:pPr>
              <w:jc w:val="center"/>
              <w:rPr>
                <w:kern w:val="2"/>
                <w:szCs w:val="24"/>
              </w:rPr>
            </w:pPr>
          </w:p>
        </w:tc>
      </w:tr>
      <w:tr w:rsidR="00B767F3" w14:paraId="5CEC3529" w14:textId="77777777">
        <w:tc>
          <w:tcPr>
            <w:tcW w:w="2808" w:type="dxa"/>
            <w:vMerge/>
          </w:tcPr>
          <w:p w14:paraId="0207F6D8" w14:textId="77777777" w:rsidR="00B767F3" w:rsidRDefault="00B767F3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06957C16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1.2.10. Atstovavimo pagrindas</w:t>
            </w:r>
          </w:p>
        </w:tc>
        <w:tc>
          <w:tcPr>
            <w:tcW w:w="3510" w:type="dxa"/>
          </w:tcPr>
          <w:p w14:paraId="2FC613A4" w14:textId="77777777" w:rsidR="00B767F3" w:rsidRDefault="00B767F3">
            <w:pPr>
              <w:jc w:val="center"/>
              <w:rPr>
                <w:kern w:val="2"/>
                <w:szCs w:val="24"/>
              </w:rPr>
            </w:pPr>
          </w:p>
        </w:tc>
      </w:tr>
    </w:tbl>
    <w:p w14:paraId="6CC0587F" w14:textId="77777777" w:rsidR="00B767F3" w:rsidRDefault="00B767F3">
      <w:pPr>
        <w:jc w:val="both"/>
        <w:rPr>
          <w:szCs w:val="24"/>
        </w:rPr>
      </w:pPr>
    </w:p>
    <w:tbl>
      <w:tblPr>
        <w:tblW w:w="9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32"/>
        <w:gridCol w:w="168"/>
        <w:gridCol w:w="7"/>
        <w:gridCol w:w="2080"/>
        <w:gridCol w:w="4748"/>
      </w:tblGrid>
      <w:tr w:rsidR="00B767F3" w14:paraId="3EFEA890" w14:textId="77777777">
        <w:trPr>
          <w:trHeight w:val="300"/>
        </w:trPr>
        <w:tc>
          <w:tcPr>
            <w:tcW w:w="9535" w:type="dxa"/>
            <w:gridSpan w:val="5"/>
          </w:tcPr>
          <w:p w14:paraId="2A0FE631" w14:textId="77777777" w:rsidR="00B767F3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2. ATSAKINGI ASMENYS</w:t>
            </w:r>
          </w:p>
        </w:tc>
      </w:tr>
      <w:tr w:rsidR="00B767F3" w14:paraId="433A9B5A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57015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2.1. Pirkėjo kontaktiniai asmenys, </w:t>
            </w:r>
            <w:r>
              <w:rPr>
                <w:b/>
                <w:bCs/>
                <w:kern w:val="2"/>
                <w:szCs w:val="24"/>
              </w:rPr>
              <w:lastRenderedPageBreak/>
              <w:t>atsakingi už Sutarties vykdymą, Prekių priėmimą, Sąskaitų per informacinę sistemą SABIS priėmimą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9B250" w14:textId="77777777" w:rsidR="00B767F3" w:rsidRDefault="00DD7479">
            <w:pPr>
              <w:rPr>
                <w:color w:val="4472C4"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lastRenderedPageBreak/>
              <w:t>(nurodyti padalinį / skyrių, pareigas, vardą, pavardę, tel., el. paštą)</w:t>
            </w:r>
          </w:p>
        </w:tc>
      </w:tr>
      <w:tr w:rsidR="00B767F3" w14:paraId="79A5CFAF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6A1F0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2.2. Tiekėjo kontaktiniai asmenys, atsakingi už Sutarties vykdymą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F50A7" w14:textId="77777777" w:rsidR="00B767F3" w:rsidRDefault="00DD7479">
            <w:pPr>
              <w:rPr>
                <w:color w:val="4472C4"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(nurodyti padalinį / skyrių, pareigas, vardą, pavardę, tel., el. paštą)</w:t>
            </w:r>
          </w:p>
        </w:tc>
      </w:tr>
      <w:tr w:rsidR="00B767F3" w14:paraId="2A3330D6" w14:textId="77777777">
        <w:trPr>
          <w:trHeight w:val="300"/>
        </w:trPr>
        <w:tc>
          <w:tcPr>
            <w:tcW w:w="9535" w:type="dxa"/>
            <w:gridSpan w:val="5"/>
          </w:tcPr>
          <w:p w14:paraId="691D758A" w14:textId="77777777" w:rsidR="00B767F3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3. SUTARTIES DALYKAS</w:t>
            </w:r>
          </w:p>
        </w:tc>
      </w:tr>
      <w:tr w:rsidR="00B767F3" w14:paraId="567A614A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54555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3.1. Sutarties dalykas 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17B35" w14:textId="60892E78" w:rsidR="00B767F3" w:rsidRDefault="00DD7479">
            <w:pPr>
              <w:rPr>
                <w:color w:val="000000"/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Tiekėjas įsipareigoja Sutartyje numatytomis sąlygomis perduoti Pirkėjui </w:t>
            </w:r>
            <w:r w:rsidR="004901EE">
              <w:rPr>
                <w:kern w:val="2"/>
                <w:szCs w:val="24"/>
              </w:rPr>
              <w:t>tekstilės</w:t>
            </w:r>
            <w:r w:rsidR="002232C3" w:rsidRPr="002232C3">
              <w:rPr>
                <w:kern w:val="2"/>
                <w:szCs w:val="24"/>
              </w:rPr>
              <w:t xml:space="preserve"> atliekų surinkimo konteinerius</w:t>
            </w:r>
            <w:r w:rsidRPr="002232C3">
              <w:rPr>
                <w:kern w:val="2"/>
                <w:szCs w:val="24"/>
              </w:rPr>
              <w:t xml:space="preserve"> </w:t>
            </w:r>
            <w:r>
              <w:rPr>
                <w:color w:val="000000"/>
                <w:kern w:val="2"/>
                <w:szCs w:val="24"/>
              </w:rPr>
              <w:t>(toliau – Prekės).</w:t>
            </w:r>
          </w:p>
          <w:p w14:paraId="74009C55" w14:textId="0330EFAB" w:rsidR="00B767F3" w:rsidRDefault="00DD7479">
            <w:pPr>
              <w:rPr>
                <w:color w:val="000000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 xml:space="preserve">Išsamus Prekių aprašymas ir kiti reikalavimai tiekiamoms Prekėms nustatyti Sutarties priede Nr. </w:t>
            </w:r>
            <w:r w:rsidR="002232C3">
              <w:rPr>
                <w:color w:val="000000"/>
                <w:kern w:val="2"/>
                <w:szCs w:val="24"/>
              </w:rPr>
              <w:t>2</w:t>
            </w:r>
            <w:r>
              <w:rPr>
                <w:color w:val="000000"/>
                <w:kern w:val="2"/>
                <w:szCs w:val="24"/>
              </w:rPr>
              <w:t xml:space="preserve"> „Techninė specifikacija“ (toliau – Techninė specifikacija) ir Sutarties priede Nr. </w:t>
            </w:r>
            <w:r w:rsidR="002232C3">
              <w:rPr>
                <w:color w:val="000000"/>
                <w:kern w:val="2"/>
                <w:szCs w:val="24"/>
              </w:rPr>
              <w:t>3</w:t>
            </w:r>
            <w:r>
              <w:rPr>
                <w:color w:val="000000"/>
                <w:kern w:val="2"/>
                <w:szCs w:val="24"/>
              </w:rPr>
              <w:t xml:space="preserve"> „Pasiūlymas“.</w:t>
            </w:r>
          </w:p>
        </w:tc>
      </w:tr>
      <w:tr w:rsidR="00B767F3" w14:paraId="583E85D0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329D4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3.2. Pirkimo pavadinimas ir numeris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86A9B" w14:textId="77777777" w:rsidR="00B767F3" w:rsidRDefault="00B767F3">
            <w:pPr>
              <w:rPr>
                <w:kern w:val="2"/>
                <w:szCs w:val="24"/>
              </w:rPr>
            </w:pPr>
          </w:p>
        </w:tc>
      </w:tr>
      <w:tr w:rsidR="00B767F3" w14:paraId="44A63690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05DAB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3.3. Informacija apie Europos Sąjungos lėšomis finansuojamą projektą arba kitą projektą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64E7A" w14:textId="77777777" w:rsidR="00B767F3" w:rsidRDefault="00B767F3">
            <w:pPr>
              <w:rPr>
                <w:kern w:val="2"/>
                <w:szCs w:val="24"/>
              </w:rPr>
            </w:pPr>
          </w:p>
          <w:p w14:paraId="4FF35239" w14:textId="7BF6BBEC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Europos Sąjungos lėšomis bendrai finansuojamo projekto Nr. </w:t>
            </w:r>
            <w:r w:rsidR="002232C3" w:rsidRPr="00C75FCD">
              <w:rPr>
                <w:rFonts w:eastAsia="Arial"/>
                <w:szCs w:val="24"/>
              </w:rPr>
              <w:t>2</w:t>
            </w:r>
            <w:r w:rsidR="00B55B4C">
              <w:rPr>
                <w:rFonts w:eastAsia="Arial"/>
                <w:szCs w:val="24"/>
              </w:rPr>
              <w:t>1</w:t>
            </w:r>
            <w:r w:rsidR="002232C3" w:rsidRPr="00C75FCD">
              <w:rPr>
                <w:rFonts w:eastAsia="Arial"/>
                <w:szCs w:val="24"/>
              </w:rPr>
              <w:t>-20</w:t>
            </w:r>
            <w:r w:rsidR="00B55B4C">
              <w:rPr>
                <w:rFonts w:eastAsia="Arial"/>
                <w:szCs w:val="24"/>
              </w:rPr>
              <w:t>6</w:t>
            </w:r>
            <w:r w:rsidR="002232C3" w:rsidRPr="00C75FCD">
              <w:rPr>
                <w:rFonts w:eastAsia="Arial"/>
                <w:szCs w:val="24"/>
              </w:rPr>
              <w:t>-P-0001</w:t>
            </w:r>
            <w:r>
              <w:rPr>
                <w:kern w:val="2"/>
                <w:szCs w:val="24"/>
              </w:rPr>
              <w:t>,</w:t>
            </w:r>
            <w:r>
              <w:rPr>
                <w:color w:val="4472C4"/>
                <w:kern w:val="2"/>
                <w:szCs w:val="24"/>
              </w:rPr>
              <w:t xml:space="preserve"> </w:t>
            </w:r>
            <w:r>
              <w:rPr>
                <w:kern w:val="2"/>
                <w:szCs w:val="24"/>
              </w:rPr>
              <w:t xml:space="preserve">pavadinimas </w:t>
            </w:r>
            <w:r w:rsidR="002232C3">
              <w:rPr>
                <w:kern w:val="2"/>
                <w:szCs w:val="24"/>
              </w:rPr>
              <w:t>„</w:t>
            </w:r>
            <w:r w:rsidR="002232C3" w:rsidRPr="00C75FCD">
              <w:rPr>
                <w:rFonts w:eastAsia="Arial"/>
                <w:szCs w:val="24"/>
              </w:rPr>
              <w:t xml:space="preserve">Komunalinių atliekų rūšiuojamojo surinkimo infrastruktūros plėtra </w:t>
            </w:r>
            <w:r w:rsidR="00B55B4C">
              <w:rPr>
                <w:rFonts w:eastAsia="Arial"/>
                <w:szCs w:val="24"/>
              </w:rPr>
              <w:t>Alytaus regione</w:t>
            </w:r>
            <w:r w:rsidR="002232C3">
              <w:rPr>
                <w:rFonts w:eastAsia="Arial"/>
                <w:szCs w:val="24"/>
              </w:rPr>
              <w:t>“</w:t>
            </w:r>
          </w:p>
        </w:tc>
      </w:tr>
      <w:tr w:rsidR="00B767F3" w14:paraId="7A8EB718" w14:textId="77777777">
        <w:trPr>
          <w:trHeight w:val="300"/>
        </w:trPr>
        <w:tc>
          <w:tcPr>
            <w:tcW w:w="9535" w:type="dxa"/>
            <w:gridSpan w:val="5"/>
          </w:tcPr>
          <w:p w14:paraId="378814B2" w14:textId="77777777" w:rsidR="00B767F3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4. PREKIŲ PRISTATYMO TERMINAI IR PREKIŲ PERDAVIMO - PRIĖMIMO TVARKA</w:t>
            </w:r>
          </w:p>
        </w:tc>
      </w:tr>
      <w:tr w:rsidR="00B767F3" w14:paraId="3322A23C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63A12" w14:textId="7B22F3B3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4.1. Prekių pristatymo terminas, kai Prekės pristatomos vienu kartu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B09C4" w14:textId="095BBC4F" w:rsidR="00B767F3" w:rsidRDefault="00DD7479">
            <w:pPr>
              <w:textAlignment w:val="baseline"/>
              <w:rPr>
                <w:szCs w:val="24"/>
              </w:rPr>
            </w:pPr>
            <w:r>
              <w:rPr>
                <w:kern w:val="2"/>
                <w:szCs w:val="24"/>
              </w:rPr>
              <w:t xml:space="preserve">Tiekėjas Prekes (visą Prekių kiekį) įsipareigoja </w:t>
            </w:r>
            <w:r w:rsidR="00EA0BA2">
              <w:rPr>
                <w:kern w:val="2"/>
                <w:szCs w:val="24"/>
              </w:rPr>
              <w:t>pagaminti</w:t>
            </w:r>
            <w:r w:rsidR="00FA2D1D">
              <w:rPr>
                <w:kern w:val="2"/>
                <w:szCs w:val="24"/>
              </w:rPr>
              <w:t xml:space="preserve"> ir pristatyti</w:t>
            </w:r>
            <w:r>
              <w:rPr>
                <w:kern w:val="2"/>
                <w:szCs w:val="24"/>
              </w:rPr>
              <w:t xml:space="preserve"> </w:t>
            </w:r>
            <w:r>
              <w:rPr>
                <w:b/>
                <w:bCs/>
                <w:kern w:val="2"/>
                <w:szCs w:val="24"/>
              </w:rPr>
              <w:t>ne vėliau kaip per</w:t>
            </w:r>
            <w:r>
              <w:rPr>
                <w:kern w:val="2"/>
                <w:szCs w:val="24"/>
              </w:rPr>
              <w:t xml:space="preserve"> </w:t>
            </w:r>
            <w:r w:rsidR="002232C3" w:rsidRPr="002232C3">
              <w:rPr>
                <w:b/>
                <w:bCs/>
                <w:kern w:val="2"/>
                <w:szCs w:val="24"/>
              </w:rPr>
              <w:t>6 mėnesius</w:t>
            </w:r>
            <w:r>
              <w:rPr>
                <w:color w:val="000000"/>
                <w:kern w:val="2"/>
                <w:szCs w:val="24"/>
              </w:rPr>
              <w:t xml:space="preserve"> nuo Sutarties įsigaliojimo dienos</w:t>
            </w:r>
            <w:r w:rsidR="00EA0BA2">
              <w:rPr>
                <w:color w:val="000000"/>
                <w:kern w:val="2"/>
                <w:szCs w:val="24"/>
              </w:rPr>
              <w:t>.</w:t>
            </w:r>
            <w:r>
              <w:rPr>
                <w:color w:val="000000"/>
                <w:kern w:val="2"/>
                <w:szCs w:val="24"/>
              </w:rPr>
              <w:t xml:space="preserve"> </w:t>
            </w:r>
          </w:p>
        </w:tc>
      </w:tr>
      <w:tr w:rsidR="00B767F3" w14:paraId="561BFE7C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831AC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4.2. Prekių (ar jų dalies) pristatymo termino pratęsimas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65C51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13A5AE4A" w14:textId="1B56EDBA" w:rsidR="00B767F3" w:rsidRDefault="00B767F3">
            <w:pPr>
              <w:rPr>
                <w:kern w:val="2"/>
                <w:szCs w:val="24"/>
              </w:rPr>
            </w:pPr>
          </w:p>
        </w:tc>
      </w:tr>
      <w:tr w:rsidR="00B767F3" w14:paraId="23D0B5E1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EBE55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4.3. Užsakymų teikimo tvarka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F0D5E" w14:textId="7A8B923A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</w:tc>
      </w:tr>
      <w:tr w:rsidR="00B767F3" w14:paraId="5806B101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E2D57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4.4. Dėl minimalios užsakymo vertės / apimties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E29B7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28A4DEDE" w14:textId="5775B5BA" w:rsidR="00B767F3" w:rsidRDefault="00B767F3">
            <w:pPr>
              <w:rPr>
                <w:kern w:val="2"/>
                <w:szCs w:val="24"/>
              </w:rPr>
            </w:pPr>
          </w:p>
        </w:tc>
      </w:tr>
      <w:tr w:rsidR="00B767F3" w14:paraId="30B555A8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162B6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4.5. Kartu su Prekėmis pateikiami dokumentai 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FA04B" w14:textId="2AF7AD65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Kartu su Prekėmis pateikiami šie dokumentai:</w:t>
            </w:r>
            <w:r w:rsidR="00F64028">
              <w:rPr>
                <w:kern w:val="2"/>
                <w:szCs w:val="24"/>
              </w:rPr>
              <w:t xml:space="preserve"> dokumentai, įrodantys prekių atitikimą techninės specifikacijos reikalavimams</w:t>
            </w:r>
            <w:r>
              <w:rPr>
                <w:kern w:val="2"/>
                <w:szCs w:val="24"/>
              </w:rPr>
              <w:t>. Tiekėjui nepateikus nurodytų dokumentų, laikoma, kad Prekės neatitinka Sutartyje nustatytų reikalavimų.</w:t>
            </w:r>
          </w:p>
        </w:tc>
      </w:tr>
      <w:tr w:rsidR="00B767F3" w14:paraId="256DAE69" w14:textId="77777777">
        <w:trPr>
          <w:trHeight w:val="300"/>
        </w:trPr>
        <w:tc>
          <w:tcPr>
            <w:tcW w:w="9535" w:type="dxa"/>
            <w:gridSpan w:val="5"/>
          </w:tcPr>
          <w:p w14:paraId="37A3E3FA" w14:textId="77777777" w:rsidR="00B767F3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 SUTARTIES KAINA IR ATSISKAITYMO TVARKA</w:t>
            </w:r>
          </w:p>
        </w:tc>
      </w:tr>
      <w:tr w:rsidR="00B767F3" w14:paraId="79E7586B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8BBA5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5.1. Sutarčiai taikomas kainos apskaičiavimo būdas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0CBFC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Fiksuoto įkainio kainodara</w:t>
            </w:r>
          </w:p>
          <w:p w14:paraId="5898D319" w14:textId="7AC3CCFC" w:rsidR="00B767F3" w:rsidRDefault="00B767F3">
            <w:pPr>
              <w:rPr>
                <w:color w:val="4472C4"/>
                <w:kern w:val="2"/>
              </w:rPr>
            </w:pPr>
          </w:p>
        </w:tc>
      </w:tr>
      <w:tr w:rsidR="00B767F3" w14:paraId="36E44EE1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AE8ED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5.2. Pradinės Sutarties vertė ir Sutarties kaina, kai taikoma </w:t>
            </w:r>
            <w:r>
              <w:rPr>
                <w:b/>
                <w:bCs/>
                <w:kern w:val="2"/>
                <w:szCs w:val="24"/>
                <w:u w:val="single"/>
              </w:rPr>
              <w:t>fiksuoto įkainio</w:t>
            </w:r>
            <w:r>
              <w:rPr>
                <w:b/>
                <w:bCs/>
                <w:kern w:val="2"/>
                <w:szCs w:val="24"/>
              </w:rPr>
              <w:t xml:space="preserve"> kainodara</w:t>
            </w:r>
          </w:p>
          <w:p w14:paraId="62A6A975" w14:textId="77777777" w:rsidR="00B767F3" w:rsidRDefault="00B767F3">
            <w:pPr>
              <w:rPr>
                <w:b/>
                <w:bCs/>
                <w:kern w:val="2"/>
                <w:szCs w:val="24"/>
              </w:rPr>
            </w:pPr>
          </w:p>
          <w:p w14:paraId="2EBFD3C8" w14:textId="77777777" w:rsidR="00B767F3" w:rsidRDefault="00B767F3">
            <w:pPr>
              <w:rPr>
                <w:b/>
                <w:bCs/>
                <w:kern w:val="2"/>
                <w:szCs w:val="24"/>
              </w:rPr>
            </w:pPr>
          </w:p>
          <w:p w14:paraId="102C772D" w14:textId="77777777" w:rsidR="00B767F3" w:rsidRDefault="00B767F3">
            <w:pPr>
              <w:rPr>
                <w:b/>
                <w:bCs/>
                <w:kern w:val="2"/>
                <w:szCs w:val="24"/>
              </w:rPr>
            </w:pPr>
          </w:p>
          <w:p w14:paraId="14E4B2D2" w14:textId="77777777" w:rsidR="00B767F3" w:rsidRDefault="00B767F3">
            <w:pPr>
              <w:rPr>
                <w:b/>
                <w:bCs/>
                <w:kern w:val="2"/>
                <w:szCs w:val="24"/>
              </w:rPr>
            </w:pPr>
          </w:p>
          <w:p w14:paraId="24ACE1FB" w14:textId="77777777" w:rsidR="00B767F3" w:rsidRDefault="00B767F3">
            <w:pPr>
              <w:rPr>
                <w:b/>
                <w:bCs/>
                <w:kern w:val="2"/>
                <w:szCs w:val="24"/>
              </w:rPr>
            </w:pPr>
          </w:p>
          <w:p w14:paraId="17661CCC" w14:textId="77777777" w:rsidR="00B767F3" w:rsidRDefault="00B767F3">
            <w:pPr>
              <w:rPr>
                <w:b/>
                <w:bCs/>
                <w:kern w:val="2"/>
                <w:szCs w:val="24"/>
              </w:rPr>
            </w:pPr>
          </w:p>
          <w:p w14:paraId="436B83F1" w14:textId="77777777" w:rsidR="00B767F3" w:rsidRDefault="00B767F3">
            <w:pPr>
              <w:rPr>
                <w:b/>
                <w:bCs/>
                <w:kern w:val="2"/>
                <w:szCs w:val="24"/>
              </w:rPr>
            </w:pPr>
          </w:p>
          <w:p w14:paraId="0EB1997C" w14:textId="77777777" w:rsidR="00B767F3" w:rsidRDefault="00B767F3">
            <w:pPr>
              <w:rPr>
                <w:b/>
                <w:bCs/>
                <w:kern w:val="2"/>
                <w:szCs w:val="24"/>
              </w:rPr>
            </w:pPr>
          </w:p>
          <w:p w14:paraId="4E59D0DC" w14:textId="77777777" w:rsidR="00B767F3" w:rsidRDefault="00B767F3">
            <w:pPr>
              <w:rPr>
                <w:b/>
                <w:bCs/>
                <w:kern w:val="2"/>
                <w:szCs w:val="24"/>
              </w:rPr>
            </w:pPr>
          </w:p>
          <w:p w14:paraId="66AE6535" w14:textId="77777777" w:rsidR="00B767F3" w:rsidRDefault="00B767F3">
            <w:pPr>
              <w:rPr>
                <w:b/>
                <w:bCs/>
                <w:kern w:val="2"/>
                <w:szCs w:val="24"/>
              </w:rPr>
            </w:pPr>
          </w:p>
          <w:p w14:paraId="5EC1253E" w14:textId="77777777" w:rsidR="00B767F3" w:rsidRDefault="00B767F3" w:rsidP="00F64028">
            <w:pPr>
              <w:jc w:val="both"/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E930A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lastRenderedPageBreak/>
              <w:t xml:space="preserve">Pradinės Sutarties vertė yra </w:t>
            </w:r>
            <w:r>
              <w:rPr>
                <w:color w:val="4472C4"/>
                <w:kern w:val="2"/>
                <w:szCs w:val="24"/>
              </w:rPr>
              <w:t>(nurodyti sumą skaičiais)</w:t>
            </w:r>
            <w:r>
              <w:rPr>
                <w:kern w:val="2"/>
                <w:szCs w:val="24"/>
              </w:rPr>
              <w:t xml:space="preserve"> Eur, </w:t>
            </w:r>
            <w:r>
              <w:rPr>
                <w:color w:val="4472C4"/>
                <w:kern w:val="2"/>
                <w:szCs w:val="24"/>
              </w:rPr>
              <w:t>(nurodyti sumą žodžiais)</w:t>
            </w:r>
            <w:r>
              <w:rPr>
                <w:kern w:val="2"/>
                <w:szCs w:val="24"/>
              </w:rPr>
              <w:t xml:space="preserve"> be PVM. </w:t>
            </w:r>
          </w:p>
          <w:p w14:paraId="541BC677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PVM sudaro </w:t>
            </w:r>
            <w:r>
              <w:rPr>
                <w:color w:val="4472C4"/>
                <w:kern w:val="2"/>
                <w:szCs w:val="24"/>
              </w:rPr>
              <w:t>(nurodyti sumą skaičiais)</w:t>
            </w:r>
            <w:r>
              <w:rPr>
                <w:kern w:val="2"/>
                <w:szCs w:val="24"/>
              </w:rPr>
              <w:t xml:space="preserve"> Eur, </w:t>
            </w:r>
            <w:r>
              <w:rPr>
                <w:color w:val="4472C4"/>
                <w:kern w:val="2"/>
                <w:szCs w:val="24"/>
              </w:rPr>
              <w:t>(nurodyti sumą žodžiais)</w:t>
            </w:r>
            <w:r>
              <w:rPr>
                <w:kern w:val="2"/>
                <w:szCs w:val="24"/>
              </w:rPr>
              <w:t>.</w:t>
            </w:r>
          </w:p>
          <w:p w14:paraId="4899A948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lastRenderedPageBreak/>
              <w:t xml:space="preserve">Sutarties kaina yra </w:t>
            </w:r>
            <w:r>
              <w:rPr>
                <w:color w:val="4472C4"/>
                <w:kern w:val="2"/>
                <w:szCs w:val="24"/>
              </w:rPr>
              <w:t>(nurodyti sumą skaičiais)</w:t>
            </w:r>
            <w:r>
              <w:rPr>
                <w:kern w:val="2"/>
                <w:szCs w:val="24"/>
              </w:rPr>
              <w:t xml:space="preserve"> Eur, </w:t>
            </w:r>
            <w:r>
              <w:rPr>
                <w:color w:val="4472C4"/>
                <w:kern w:val="2"/>
                <w:szCs w:val="24"/>
              </w:rPr>
              <w:t>(nurodyti sumą žodžiais)</w:t>
            </w:r>
            <w:r>
              <w:rPr>
                <w:kern w:val="2"/>
                <w:szCs w:val="24"/>
              </w:rPr>
              <w:t xml:space="preserve"> Eur su PVM.</w:t>
            </w:r>
          </w:p>
          <w:p w14:paraId="4A001821" w14:textId="77777777" w:rsidR="00B767F3" w:rsidRDefault="00B767F3">
            <w:pPr>
              <w:rPr>
                <w:kern w:val="2"/>
                <w:szCs w:val="24"/>
              </w:rPr>
            </w:pPr>
          </w:p>
          <w:p w14:paraId="00AA9630" w14:textId="079B3749" w:rsidR="00B767F3" w:rsidRDefault="00DD7479">
            <w:pPr>
              <w:rPr>
                <w:color w:val="000000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 xml:space="preserve">Šioje Sutartyje Pradinės Sutarties vertė yra lygi Tiekėjo pasiūlymo kainai be PVM, apskaičiuotai sudauginus </w:t>
            </w:r>
            <w:r>
              <w:rPr>
                <w:b/>
                <w:bCs/>
                <w:color w:val="000000"/>
                <w:kern w:val="2"/>
                <w:szCs w:val="24"/>
              </w:rPr>
              <w:t>maksimalų Prekių kiekį</w:t>
            </w:r>
            <w:r>
              <w:rPr>
                <w:color w:val="000000"/>
                <w:kern w:val="2"/>
                <w:szCs w:val="24"/>
              </w:rPr>
              <w:t xml:space="preserve"> iš Tiekėjo pasiūlyto įkainio be PVM.</w:t>
            </w:r>
            <w:r>
              <w:rPr>
                <w:kern w:val="2"/>
                <w:szCs w:val="24"/>
              </w:rPr>
              <w:t xml:space="preserve"> </w:t>
            </w:r>
            <w:r>
              <w:rPr>
                <w:color w:val="000000"/>
                <w:kern w:val="2"/>
                <w:szCs w:val="24"/>
              </w:rPr>
              <w:t>Pirkėjas perka Prekes pagal poreikį Sutartyje arba jos priede Nr.</w:t>
            </w:r>
            <w:r>
              <w:rPr>
                <w:kern w:val="2"/>
                <w:szCs w:val="24"/>
                <w:highlight w:val="yellow"/>
              </w:rPr>
              <w:t xml:space="preserve"> [...]</w:t>
            </w:r>
            <w:r>
              <w:rPr>
                <w:kern w:val="2"/>
                <w:szCs w:val="24"/>
              </w:rPr>
              <w:t xml:space="preserve"> </w:t>
            </w:r>
            <w:r>
              <w:rPr>
                <w:color w:val="000000"/>
                <w:kern w:val="2"/>
                <w:szCs w:val="24"/>
              </w:rPr>
              <w:t xml:space="preserve"> nurodytais įkainiais, neviršijant jame nurodyto Prekių maksimalaus kiekio. </w:t>
            </w:r>
            <w:r w:rsidR="00F64028">
              <w:rPr>
                <w:color w:val="000000"/>
                <w:kern w:val="2"/>
                <w:szCs w:val="24"/>
              </w:rPr>
              <w:t>Pirkėjas įsipareigoja išpirkti visą pirkimo dokumentuose numatytą Prekių kiekį.</w:t>
            </w:r>
          </w:p>
          <w:p w14:paraId="01BFD1E7" w14:textId="68A495ED" w:rsidR="00B767F3" w:rsidRDefault="00B767F3">
            <w:pPr>
              <w:rPr>
                <w:color w:val="000000"/>
                <w:kern w:val="2"/>
                <w:szCs w:val="24"/>
              </w:rPr>
            </w:pPr>
          </w:p>
        </w:tc>
      </w:tr>
      <w:tr w:rsidR="00B767F3" w14:paraId="4E598B63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5AFF9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lastRenderedPageBreak/>
              <w:t xml:space="preserve">5.3. Sutarties kainos / įkainių perskaičiavimas taikant </w:t>
            </w:r>
            <w:r>
              <w:rPr>
                <w:b/>
                <w:bCs/>
                <w:kern w:val="2"/>
                <w:szCs w:val="24"/>
                <w:u w:val="single"/>
              </w:rPr>
              <w:t>peržiūros</w:t>
            </w:r>
            <w:r>
              <w:rPr>
                <w:b/>
                <w:bCs/>
                <w:kern w:val="2"/>
                <w:szCs w:val="24"/>
              </w:rPr>
              <w:t xml:space="preserve"> taisykles</w:t>
            </w:r>
          </w:p>
          <w:p w14:paraId="65CC9715" w14:textId="77777777" w:rsidR="00B767F3" w:rsidRDefault="00B767F3">
            <w:pPr>
              <w:rPr>
                <w:b/>
                <w:bCs/>
                <w:kern w:val="2"/>
                <w:szCs w:val="24"/>
              </w:rPr>
            </w:pPr>
          </w:p>
          <w:p w14:paraId="74CCE03C" w14:textId="77777777" w:rsidR="00B767F3" w:rsidRDefault="00B767F3">
            <w:pPr>
              <w:rPr>
                <w:kern w:val="2"/>
                <w:szCs w:val="24"/>
              </w:rPr>
            </w:pP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A3F80" w14:textId="40D7136F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Sutarties </w:t>
            </w:r>
            <w:r>
              <w:rPr>
                <w:color w:val="FF0000"/>
                <w:kern w:val="2"/>
                <w:szCs w:val="24"/>
              </w:rPr>
              <w:t>įkainiai</w:t>
            </w:r>
            <w:r>
              <w:rPr>
                <w:kern w:val="2"/>
                <w:szCs w:val="24"/>
              </w:rPr>
              <w:t xml:space="preserve"> bus perskaičiuojami:</w:t>
            </w:r>
          </w:p>
          <w:p w14:paraId="1F2303D8" w14:textId="25DF83D3" w:rsidR="00B767F3" w:rsidRDefault="00DD7479">
            <w:pPr>
              <w:rPr>
                <w:color w:val="FF0000"/>
                <w:kern w:val="2"/>
                <w:szCs w:val="24"/>
              </w:rPr>
            </w:pPr>
            <w:r>
              <w:rPr>
                <w:kern w:val="2"/>
                <w:szCs w:val="24"/>
              </w:rPr>
              <w:t>5.3.1. dėl PVM tarifo pasikeitimo</w:t>
            </w:r>
            <w:r w:rsidR="00915DEE">
              <w:rPr>
                <w:kern w:val="2"/>
                <w:szCs w:val="24"/>
              </w:rPr>
              <w:t>.</w:t>
            </w:r>
          </w:p>
          <w:p w14:paraId="7CE73E9A" w14:textId="74142ADB" w:rsidR="00B767F3" w:rsidRPr="00915DEE" w:rsidRDefault="00B767F3">
            <w:pPr>
              <w:rPr>
                <w:color w:val="FF0000"/>
                <w:kern w:val="2"/>
                <w:szCs w:val="24"/>
              </w:rPr>
            </w:pPr>
          </w:p>
        </w:tc>
      </w:tr>
      <w:tr w:rsidR="00B767F3" w14:paraId="5FAF5543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52F1A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5.3.1. Sutarties kainos / įkainių peržiūra dėl PVM tarifo pasikeitimo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7DAED" w14:textId="65D62F35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Jeigu Sutarties vykdymo metu pasikeičia PVM mokėjimą reglamentuojantys teisės aktai, darantys tiesioginę įtaką Tiekėjo tiekiamų Prekių Sutartyje nurodytai kainai / įkainiams, Sutarties kaina / įkainiai perskaičiuojami nekeičiant Prekių kainos / įkainio be PVM. </w:t>
            </w:r>
          </w:p>
          <w:p w14:paraId="449693C2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Perskaičiuota Sutarties kaina / Prekių įkainiai įforminami Susitarimu ir turi būti taikomi nuo naujo PVM įvedimo datos (nepriklausomai nuo to, kada pasirašytas Susitarimas).</w:t>
            </w:r>
          </w:p>
        </w:tc>
      </w:tr>
      <w:tr w:rsidR="00B767F3" w14:paraId="4560B71B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6D8BC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5.3.2.</w:t>
            </w:r>
            <w:r>
              <w:rPr>
                <w:kern w:val="2"/>
                <w:szCs w:val="24"/>
              </w:rPr>
              <w:t> </w:t>
            </w:r>
            <w:r>
              <w:rPr>
                <w:b/>
                <w:bCs/>
                <w:kern w:val="2"/>
                <w:szCs w:val="24"/>
              </w:rPr>
              <w:t>Sutarties kainos / įkainių peržiūra dėl kitų mokesčių, lemiančių Prekių kainos / įkainių pokytį, pasikeitimo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F2950" w14:textId="34A5465E" w:rsidR="00B767F3" w:rsidRDefault="00915DEE">
            <w:r>
              <w:t>Netaikoma</w:t>
            </w:r>
          </w:p>
        </w:tc>
      </w:tr>
      <w:tr w:rsidR="00B767F3" w14:paraId="6C0C5CB3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D66DE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5.3.3. Sutarties kainos / įkainių peržiūra dėl kainų lygio pokyčio</w:t>
            </w:r>
          </w:p>
          <w:p w14:paraId="242E5223" w14:textId="049A6A9C" w:rsidR="00B767F3" w:rsidRDefault="00B767F3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1CFAD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3E0BF6EB" w14:textId="438947F5" w:rsidR="00B767F3" w:rsidRDefault="00B767F3">
            <w:pPr>
              <w:rPr>
                <w:color w:val="4472C4"/>
                <w:kern w:val="2"/>
                <w:szCs w:val="24"/>
              </w:rPr>
            </w:pPr>
          </w:p>
        </w:tc>
      </w:tr>
      <w:tr w:rsidR="00B767F3" w14:paraId="312BC1F5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D3C3C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5.3.4. Sutarties kainos / įkainių peržiūra dėl kainų lygio pokyčio pagal Prekių grupių kainų pokyčius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C915A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449C09AB" w14:textId="32F885AA" w:rsidR="00B767F3" w:rsidRDefault="00B767F3">
            <w:pPr>
              <w:rPr>
                <w:kern w:val="2"/>
                <w:szCs w:val="24"/>
              </w:rPr>
            </w:pPr>
          </w:p>
        </w:tc>
      </w:tr>
      <w:tr w:rsidR="00B767F3" w14:paraId="75CD94C5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CAFDD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5.4. Sutarties kainos / įkainių apskaičiavimas taikant </w:t>
            </w:r>
            <w:r>
              <w:rPr>
                <w:b/>
                <w:bCs/>
                <w:kern w:val="2"/>
                <w:szCs w:val="24"/>
                <w:u w:val="single"/>
              </w:rPr>
              <w:t>kiekio (apimties)</w:t>
            </w:r>
            <w:r>
              <w:rPr>
                <w:b/>
                <w:bCs/>
                <w:kern w:val="2"/>
                <w:szCs w:val="24"/>
              </w:rPr>
              <w:t xml:space="preserve"> keitimo taisykles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3A5A6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081DAEF5" w14:textId="032C9DEF" w:rsidR="00B767F3" w:rsidRDefault="00B767F3">
            <w:pPr>
              <w:rPr>
                <w:kern w:val="2"/>
                <w:szCs w:val="24"/>
              </w:rPr>
            </w:pPr>
          </w:p>
        </w:tc>
      </w:tr>
      <w:tr w:rsidR="00B767F3" w14:paraId="267E808E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13C8F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5.5. Atsiskaitymo su Tiekėju terminas ir tvarka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D3B0C" w14:textId="18FC49F4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Pirkėjas atsiskaito su Tiekėju ne vėliau kaip per </w:t>
            </w:r>
            <w:r w:rsidR="00915DEE">
              <w:rPr>
                <w:kern w:val="2"/>
                <w:szCs w:val="24"/>
              </w:rPr>
              <w:t xml:space="preserve">30 dienų </w:t>
            </w:r>
            <w:r>
              <w:rPr>
                <w:kern w:val="2"/>
                <w:szCs w:val="24"/>
              </w:rPr>
              <w:t>nuo Sąskaitos gavimo dienos.</w:t>
            </w:r>
          </w:p>
          <w:p w14:paraId="2D8ED721" w14:textId="77777777" w:rsidR="00B767F3" w:rsidRDefault="00B767F3">
            <w:pPr>
              <w:rPr>
                <w:kern w:val="2"/>
                <w:szCs w:val="24"/>
              </w:rPr>
            </w:pPr>
          </w:p>
          <w:p w14:paraId="5BDFE28E" w14:textId="72E6ECD7" w:rsidR="00B767F3" w:rsidRDefault="00DD7479">
            <w:pPr>
              <w:rPr>
                <w:color w:val="000000"/>
                <w:kern w:val="2"/>
                <w:szCs w:val="24"/>
                <w:shd w:val="clear" w:color="auto" w:fill="FFFFFF"/>
              </w:rPr>
            </w:pPr>
            <w:r>
              <w:rPr>
                <w:color w:val="000000"/>
                <w:kern w:val="2"/>
                <w:szCs w:val="24"/>
                <w:shd w:val="clear" w:color="auto" w:fill="FFFFFF"/>
              </w:rPr>
              <w:lastRenderedPageBreak/>
              <w:t>Apmokėjimo sąlygos</w:t>
            </w:r>
            <w:r w:rsidR="00915DEE">
              <w:rPr>
                <w:color w:val="000000"/>
                <w:kern w:val="2"/>
                <w:szCs w:val="24"/>
                <w:shd w:val="clear" w:color="auto" w:fill="FFFFFF"/>
              </w:rPr>
              <w:t>:</w:t>
            </w:r>
          </w:p>
          <w:p w14:paraId="37034C0F" w14:textId="0F435B9E" w:rsidR="00B767F3" w:rsidRPr="00915DEE" w:rsidRDefault="00DD7479">
            <w:pPr>
              <w:rPr>
                <w:kern w:val="2"/>
                <w:szCs w:val="24"/>
                <w:shd w:val="clear" w:color="auto" w:fill="FFFFFF"/>
              </w:rPr>
            </w:pPr>
            <w:r w:rsidRPr="00915DEE">
              <w:rPr>
                <w:kern w:val="2"/>
                <w:szCs w:val="24"/>
                <w:shd w:val="clear" w:color="auto" w:fill="FFFFFF"/>
              </w:rPr>
              <w:t>1) įvykdžius visus sutartinius įsipareigojimus, sumokama visa Sutarties kaina</w:t>
            </w:r>
            <w:r w:rsidR="00915DEE" w:rsidRPr="00915DEE">
              <w:rPr>
                <w:kern w:val="2"/>
                <w:szCs w:val="24"/>
                <w:shd w:val="clear" w:color="auto" w:fill="FFFFFF"/>
              </w:rPr>
              <w:t>.</w:t>
            </w:r>
            <w:r w:rsidRPr="00915DEE">
              <w:rPr>
                <w:kern w:val="2"/>
                <w:szCs w:val="24"/>
                <w:shd w:val="clear" w:color="auto" w:fill="FFFFFF"/>
              </w:rPr>
              <w:t xml:space="preserve"> </w:t>
            </w:r>
          </w:p>
          <w:p w14:paraId="727B719A" w14:textId="77777777" w:rsidR="00B767F3" w:rsidRDefault="00B767F3">
            <w:pPr>
              <w:rPr>
                <w:color w:val="000000"/>
                <w:kern w:val="2"/>
                <w:szCs w:val="24"/>
                <w:shd w:val="clear" w:color="auto" w:fill="FFFFFF"/>
              </w:rPr>
            </w:pPr>
          </w:p>
          <w:p w14:paraId="04C22127" w14:textId="2018DBA9" w:rsidR="00B767F3" w:rsidRDefault="00B767F3">
            <w:pPr>
              <w:rPr>
                <w:color w:val="000000"/>
                <w:kern w:val="2"/>
                <w:szCs w:val="24"/>
                <w:shd w:val="clear" w:color="auto" w:fill="FFFFFF"/>
              </w:rPr>
            </w:pPr>
          </w:p>
        </w:tc>
      </w:tr>
      <w:tr w:rsidR="00B767F3" w14:paraId="235F5A3F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68194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lastRenderedPageBreak/>
              <w:t>5.6. Avansas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5FB3C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4A2C5FAD" w14:textId="261E7A5E" w:rsidR="00B767F3" w:rsidRDefault="00B767F3">
            <w:pPr>
              <w:spacing w:line="259" w:lineRule="auto"/>
              <w:rPr>
                <w:color w:val="000000"/>
                <w:kern w:val="2"/>
                <w:szCs w:val="24"/>
                <w:shd w:val="clear" w:color="auto" w:fill="FFFFFF"/>
              </w:rPr>
            </w:pPr>
          </w:p>
        </w:tc>
      </w:tr>
      <w:tr w:rsidR="00B767F3" w14:paraId="0986FD70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5FA08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5.7. Avanso užtikrinimas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5C1E7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7D06D0D9" w14:textId="7A4923F0" w:rsidR="00B767F3" w:rsidRDefault="00DD7479">
            <w:pPr>
              <w:rPr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  <w:shd w:val="clear" w:color="auto" w:fill="FFFFFF"/>
              </w:rPr>
              <w:t xml:space="preserve"> </w:t>
            </w:r>
          </w:p>
        </w:tc>
      </w:tr>
      <w:tr w:rsidR="00B767F3" w14:paraId="397E6A62" w14:textId="77777777">
        <w:trPr>
          <w:trHeight w:val="300"/>
        </w:trPr>
        <w:tc>
          <w:tcPr>
            <w:tcW w:w="9535" w:type="dxa"/>
            <w:gridSpan w:val="5"/>
          </w:tcPr>
          <w:p w14:paraId="1AB554AE" w14:textId="77777777" w:rsidR="00B767F3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6. PREKIŲ KOKYBĖ IR GARANTINIAI ĮSIPAREIGOJIMAI</w:t>
            </w:r>
          </w:p>
        </w:tc>
      </w:tr>
      <w:tr w:rsidR="00B767F3" w14:paraId="193F6F52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3FCE8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6.1. Garantinis terminas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8E75D" w14:textId="77777777" w:rsidR="00B767F3" w:rsidRDefault="00B767F3">
            <w:pPr>
              <w:rPr>
                <w:kern w:val="2"/>
                <w:szCs w:val="24"/>
              </w:rPr>
            </w:pPr>
          </w:p>
          <w:p w14:paraId="6FA8DD41" w14:textId="77777777" w:rsidR="00290A97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Prekėms nustatomas </w:t>
            </w:r>
            <w:r w:rsidRPr="00290A97">
              <w:rPr>
                <w:kern w:val="2"/>
                <w:szCs w:val="24"/>
              </w:rPr>
              <w:t xml:space="preserve">Techninėje specifikacijoje nustatytas </w:t>
            </w:r>
            <w:r>
              <w:rPr>
                <w:kern w:val="2"/>
                <w:szCs w:val="24"/>
              </w:rPr>
              <w:t>garantinis terminas, kuris yra</w:t>
            </w:r>
            <w:r w:rsidR="00290A97">
              <w:rPr>
                <w:kern w:val="2"/>
                <w:szCs w:val="24"/>
              </w:rPr>
              <w:t>:</w:t>
            </w:r>
          </w:p>
          <w:p w14:paraId="58AB9BB8" w14:textId="4E9EC268" w:rsidR="00290A97" w:rsidRDefault="00290A97">
            <w:pPr>
              <w:rPr>
                <w:lang w:eastAsia="fi-FI"/>
              </w:rPr>
            </w:pPr>
            <w:r>
              <w:rPr>
                <w:lang w:eastAsia="fi-FI"/>
              </w:rPr>
              <w:t xml:space="preserve">1) </w:t>
            </w:r>
            <w:r w:rsidRPr="005D130A">
              <w:rPr>
                <w:lang w:eastAsia="fi-FI"/>
              </w:rPr>
              <w:t>Gamyklinė garantija konteineri</w:t>
            </w:r>
            <w:r w:rsidR="00EA0BA2">
              <w:rPr>
                <w:lang w:eastAsia="fi-FI"/>
              </w:rPr>
              <w:t xml:space="preserve">ui - </w:t>
            </w:r>
            <w:r w:rsidRPr="005D130A">
              <w:rPr>
                <w:lang w:eastAsia="fi-FI"/>
              </w:rPr>
              <w:t>ne mažiau kaip 1</w:t>
            </w:r>
            <w:r w:rsidR="00EA0BA2">
              <w:rPr>
                <w:lang w:eastAsia="fi-FI"/>
              </w:rPr>
              <w:t>2</w:t>
            </w:r>
            <w:r w:rsidRPr="005D130A">
              <w:rPr>
                <w:lang w:eastAsia="fi-FI"/>
              </w:rPr>
              <w:t xml:space="preserve"> m</w:t>
            </w:r>
            <w:r w:rsidR="00EA0BA2">
              <w:rPr>
                <w:lang w:eastAsia="fi-FI"/>
              </w:rPr>
              <w:t>ėnesių.</w:t>
            </w:r>
          </w:p>
          <w:p w14:paraId="5290D4C5" w14:textId="3B94E4FA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Garantinis terminas, skaičiuojamas nuo Prekių perdavimo–priėmimo akto ar Sąskaitos (kai Prekių perdavimo–priėmimo aktas nėra pasirašomas) pasirašymo dienos.</w:t>
            </w:r>
          </w:p>
        </w:tc>
      </w:tr>
      <w:tr w:rsidR="00B767F3" w14:paraId="7C487E9B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E69E4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6.2. Garantinė priežiūra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8D037" w14:textId="1006E5C2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Prekių trūkumų nustatymo bei šalinimo tvarka nustatyta Bendrųjų sąlygų 7 skyriuje.</w:t>
            </w:r>
          </w:p>
        </w:tc>
      </w:tr>
      <w:tr w:rsidR="00B767F3" w14:paraId="459ADC55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DFC18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6.3. Kokybinių kriterijų įgyvendinimo ir tikrinimo tvarka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CDAE4" w14:textId="19E29EB3" w:rsidR="00DA49A7" w:rsidRDefault="00DD7479" w:rsidP="00DA49A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Netaikoma </w:t>
            </w:r>
          </w:p>
          <w:p w14:paraId="4D580A95" w14:textId="73A8F141" w:rsidR="00B767F3" w:rsidRDefault="00B767F3">
            <w:pPr>
              <w:rPr>
                <w:kern w:val="2"/>
                <w:szCs w:val="24"/>
              </w:rPr>
            </w:pPr>
          </w:p>
        </w:tc>
      </w:tr>
      <w:tr w:rsidR="00B767F3" w14:paraId="5D562E8D" w14:textId="77777777">
        <w:trPr>
          <w:trHeight w:val="300"/>
        </w:trPr>
        <w:tc>
          <w:tcPr>
            <w:tcW w:w="9535" w:type="dxa"/>
            <w:gridSpan w:val="5"/>
          </w:tcPr>
          <w:p w14:paraId="6103796D" w14:textId="77777777" w:rsidR="00B767F3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7. SUTARTIES VYKDYMUI PASITELKIAMI SUBTIEKĖJAI</w:t>
            </w:r>
          </w:p>
        </w:tc>
      </w:tr>
      <w:tr w:rsidR="00B767F3" w14:paraId="3110BF25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4BCE6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Sutarties vykdymui pasitelkiami subtiekėjai ir (ar) specialistai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FB00D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Sutarties vykdymui subtiekėjai ir (ar) specialistai nepasitelkiami.</w:t>
            </w:r>
          </w:p>
          <w:p w14:paraId="7AE1BD28" w14:textId="77777777" w:rsidR="00B767F3" w:rsidRDefault="00B767F3">
            <w:pPr>
              <w:rPr>
                <w:kern w:val="2"/>
                <w:szCs w:val="24"/>
              </w:rPr>
            </w:pPr>
          </w:p>
          <w:p w14:paraId="4122B0F3" w14:textId="77777777" w:rsidR="00B767F3" w:rsidRDefault="00DD7479">
            <w:pPr>
              <w:rPr>
                <w:color w:val="FF0000"/>
                <w:kern w:val="2"/>
                <w:szCs w:val="24"/>
              </w:rPr>
            </w:pPr>
            <w:r>
              <w:rPr>
                <w:color w:val="FF0000"/>
                <w:kern w:val="2"/>
                <w:szCs w:val="24"/>
              </w:rPr>
              <w:t>arba</w:t>
            </w:r>
          </w:p>
          <w:p w14:paraId="6AEB3936" w14:textId="77777777" w:rsidR="00B767F3" w:rsidRDefault="00B767F3">
            <w:pPr>
              <w:rPr>
                <w:kern w:val="2"/>
                <w:szCs w:val="24"/>
              </w:rPr>
            </w:pPr>
          </w:p>
          <w:p w14:paraId="5CFEABC6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Sutarties vykdymui pasitelkiami subtiekėjai ir (ar) specialistai yra nurodyti Sutarties priede Nr. </w:t>
            </w:r>
            <w:r>
              <w:rPr>
                <w:kern w:val="2"/>
                <w:szCs w:val="24"/>
                <w:highlight w:val="yellow"/>
              </w:rPr>
              <w:t>[...]</w:t>
            </w:r>
            <w:r>
              <w:rPr>
                <w:kern w:val="2"/>
                <w:szCs w:val="24"/>
              </w:rPr>
              <w:t xml:space="preserve"> „Sutarties vykdymui pasitelkiami subtiekėjai ir (ar) specialistai“.</w:t>
            </w:r>
          </w:p>
        </w:tc>
      </w:tr>
      <w:tr w:rsidR="00B767F3" w14:paraId="0E57F611" w14:textId="77777777">
        <w:trPr>
          <w:trHeight w:val="300"/>
        </w:trPr>
        <w:tc>
          <w:tcPr>
            <w:tcW w:w="9535" w:type="dxa"/>
            <w:gridSpan w:val="5"/>
          </w:tcPr>
          <w:p w14:paraId="6A81BDB7" w14:textId="77777777" w:rsidR="00B767F3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8. PRIEVOLIŲ PAGAL SUTARTĮ ĮVYKDYMO UŽTIKRINIMAS</w:t>
            </w:r>
          </w:p>
        </w:tc>
      </w:tr>
      <w:tr w:rsidR="00B767F3" w14:paraId="5F1C889E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7A2D2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8.1. Prievolių pagal Sutartį įvykdymo užtikrinimas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E386A" w14:textId="25EEFBA4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Prievolių pagal Sutartį įvykdymas užtikrinamas:</w:t>
            </w:r>
          </w:p>
          <w:p w14:paraId="12472A74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Netesybomis (delspinigiais, bauda);</w:t>
            </w:r>
          </w:p>
          <w:p w14:paraId="544E68EF" w14:textId="5C388869" w:rsidR="00B767F3" w:rsidRDefault="00B767F3">
            <w:pPr>
              <w:rPr>
                <w:kern w:val="2"/>
                <w:szCs w:val="24"/>
              </w:rPr>
            </w:pPr>
          </w:p>
        </w:tc>
      </w:tr>
      <w:tr w:rsidR="00B767F3" w14:paraId="57070615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1EF89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8.2. Sutarties įvykdymo užtikrinimo galiojimo terminas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F4851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4720F941" w14:textId="7FD60912" w:rsidR="00B767F3" w:rsidRDefault="00B767F3">
            <w:pPr>
              <w:rPr>
                <w:kern w:val="2"/>
                <w:szCs w:val="24"/>
              </w:rPr>
            </w:pPr>
          </w:p>
        </w:tc>
      </w:tr>
      <w:tr w:rsidR="00B767F3" w14:paraId="0C2A7468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13ACE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8.3. Sutarties įvykdymo užtikrinimo pateikimas 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9CF3F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7CEB7558" w14:textId="77777777" w:rsidR="00B767F3" w:rsidRDefault="00B767F3">
            <w:pPr>
              <w:rPr>
                <w:kern w:val="2"/>
                <w:szCs w:val="24"/>
              </w:rPr>
            </w:pPr>
          </w:p>
          <w:p w14:paraId="7001B284" w14:textId="5126EB14" w:rsidR="00B767F3" w:rsidRDefault="00B767F3">
            <w:pPr>
              <w:rPr>
                <w:kern w:val="2"/>
                <w:szCs w:val="24"/>
              </w:rPr>
            </w:pPr>
          </w:p>
        </w:tc>
      </w:tr>
      <w:tr w:rsidR="00B767F3" w14:paraId="198AFEE0" w14:textId="77777777">
        <w:trPr>
          <w:trHeight w:val="300"/>
        </w:trPr>
        <w:tc>
          <w:tcPr>
            <w:tcW w:w="9535" w:type="dxa"/>
            <w:gridSpan w:val="5"/>
          </w:tcPr>
          <w:p w14:paraId="53C07666" w14:textId="77777777" w:rsidR="00B767F3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 ŠALIŲ ATSAKOMYBĖ</w:t>
            </w:r>
            <w:r>
              <w:rPr>
                <w:b/>
                <w:bCs/>
                <w:kern w:val="2"/>
                <w:szCs w:val="24"/>
              </w:rPr>
              <w:tab/>
            </w:r>
          </w:p>
        </w:tc>
      </w:tr>
      <w:tr w:rsidR="00B767F3" w14:paraId="0C76AE45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0865C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9.1. Pirkėjui taikomos netesybos už mokėjimų pagal Sutartį vėlavimą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448AB" w14:textId="77777777" w:rsidR="00DA49A7" w:rsidRDefault="00DD7479" w:rsidP="00DA49A7">
            <w:pPr>
              <w:rPr>
                <w:color w:val="FF0000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 xml:space="preserve">Jei Pirkėjas, gavęs tinkamai pateiktą ir užpildytą Sąskaitą, uždelsia atsiskaityti už tinkamai Tiekėjo perduotas kokybiškas Prekes per Sutartyje nurodytą terminą, Tiekėjas nuo kitos nei nustatytas terminas dienos skaičiuoja Pirkėjui </w:t>
            </w:r>
            <w:r>
              <w:rPr>
                <w:color w:val="FF0000"/>
                <w:kern w:val="2"/>
                <w:szCs w:val="24"/>
              </w:rPr>
              <w:t>0,02 (dvi šimtosios)</w:t>
            </w:r>
            <w:r>
              <w:rPr>
                <w:color w:val="000000"/>
                <w:kern w:val="2"/>
                <w:szCs w:val="24"/>
              </w:rPr>
              <w:t xml:space="preserve"> </w:t>
            </w:r>
            <w:r>
              <w:rPr>
                <w:color w:val="FF0000"/>
                <w:kern w:val="2"/>
                <w:szCs w:val="24"/>
              </w:rPr>
              <w:t>procento</w:t>
            </w:r>
            <w:r>
              <w:rPr>
                <w:color w:val="000000"/>
                <w:kern w:val="2"/>
                <w:szCs w:val="24"/>
              </w:rPr>
              <w:t xml:space="preserve"> dydžio delspinigius nuo neapmokėtos sumos be PVM už kiekvieną vėlavimo </w:t>
            </w:r>
            <w:r>
              <w:rPr>
                <w:color w:val="FF0000"/>
                <w:kern w:val="2"/>
                <w:szCs w:val="24"/>
              </w:rPr>
              <w:t>dieną</w:t>
            </w:r>
            <w:r w:rsidR="00DA49A7">
              <w:rPr>
                <w:color w:val="FF0000"/>
                <w:kern w:val="2"/>
                <w:szCs w:val="24"/>
              </w:rPr>
              <w:t>.</w:t>
            </w:r>
          </w:p>
          <w:p w14:paraId="12E8EA71" w14:textId="3E667A72" w:rsidR="00B767F3" w:rsidRPr="00DA49A7" w:rsidRDefault="00DD7479" w:rsidP="00DA49A7">
            <w:pPr>
              <w:rPr>
                <w:color w:val="FF0000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>  </w:t>
            </w:r>
          </w:p>
        </w:tc>
      </w:tr>
      <w:tr w:rsidR="00B767F3" w14:paraId="66B563D2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84FE7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lastRenderedPageBreak/>
              <w:t>9.2. Tiekėjui taikomos netesybos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E2BA9" w14:textId="32862DD1" w:rsidR="00B767F3" w:rsidRDefault="00DD7479">
            <w:pPr>
              <w:rPr>
                <w:color w:val="000000"/>
                <w:kern w:val="2"/>
              </w:rPr>
            </w:pPr>
            <w:r>
              <w:rPr>
                <w:color w:val="000000"/>
                <w:kern w:val="2"/>
              </w:rPr>
              <w:t>9.2.1. Jeigu Tiekėjas vėluoja vykdyti užsakymą, tiekti Prekes ar ištaisyti jų trūkumus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  <w:kern w:val="2"/>
              </w:rPr>
              <w:t xml:space="preserve">arba nevykdo kitų sutartinių įsipareigojimų, Pirkėjas nuo kitos nei nustatytas terminas dienos Tiekėjui skaičiuoja </w:t>
            </w:r>
            <w:r>
              <w:rPr>
                <w:color w:val="FF0000"/>
                <w:kern w:val="2"/>
              </w:rPr>
              <w:t xml:space="preserve">0,02 (dvi šimtosios) procento </w:t>
            </w:r>
            <w:r>
              <w:rPr>
                <w:color w:val="000000"/>
                <w:kern w:val="2"/>
              </w:rPr>
              <w:t xml:space="preserve">dydžio delspinigius už kiekvieną uždelstą </w:t>
            </w:r>
            <w:r>
              <w:rPr>
                <w:color w:val="FF0000"/>
                <w:kern w:val="2"/>
              </w:rPr>
              <w:t xml:space="preserve">dieną </w:t>
            </w:r>
            <w:r>
              <w:rPr>
                <w:color w:val="000000"/>
                <w:kern w:val="2"/>
              </w:rPr>
              <w:t>nuo laiku neperduotų Prekių ar Prekių, turinčių trūkumų, kainos be PVM. </w:t>
            </w:r>
          </w:p>
          <w:p w14:paraId="610DA498" w14:textId="52EE4A1F" w:rsidR="00B767F3" w:rsidRDefault="00DD7479">
            <w:pPr>
              <w:rPr>
                <w:color w:val="000000"/>
                <w:kern w:val="2"/>
                <w:szCs w:val="24"/>
              </w:rPr>
            </w:pPr>
            <w:r>
              <w:rPr>
                <w:color w:val="000000"/>
                <w:szCs w:val="24"/>
                <w:lang w:val="lt"/>
              </w:rPr>
              <w:t xml:space="preserve">9.2.2. Jeigu Tiekėjas vėluoja grąžinti dėl Tiekėjui mokėtinos sumos sumažinimo susidariusią permoką pagal Bendrųjų sąlygų 7.4.1.2 punktą, Pirkėjas nuo kitos nei nustatytas terminas dienos Tiekėjui skaičiuoja </w:t>
            </w:r>
            <w:r>
              <w:rPr>
                <w:color w:val="FF0000"/>
                <w:szCs w:val="24"/>
                <w:lang w:val="lt"/>
              </w:rPr>
              <w:t xml:space="preserve">0,02 (dvi šimtosios) procento </w:t>
            </w:r>
            <w:r>
              <w:rPr>
                <w:color w:val="000000"/>
                <w:szCs w:val="24"/>
                <w:lang w:val="lt"/>
              </w:rPr>
              <w:t xml:space="preserve">dydžio delspinigius už kiekvieną uždelstą </w:t>
            </w:r>
            <w:r>
              <w:rPr>
                <w:color w:val="FF0000"/>
                <w:szCs w:val="24"/>
                <w:lang w:val="lt"/>
              </w:rPr>
              <w:t xml:space="preserve">dieną </w:t>
            </w:r>
            <w:r>
              <w:rPr>
                <w:color w:val="000000"/>
                <w:szCs w:val="24"/>
                <w:lang w:val="lt"/>
              </w:rPr>
              <w:t>nuo laiku negrąžintos permokos, kainos be PVM.</w:t>
            </w:r>
          </w:p>
          <w:p w14:paraId="63704FE1" w14:textId="70C0E55D" w:rsidR="00B767F3" w:rsidRDefault="00DD7479">
            <w:pPr>
              <w:rPr>
                <w:b/>
                <w:kern w:val="2"/>
              </w:rPr>
            </w:pPr>
            <w:r>
              <w:rPr>
                <w:color w:val="000000"/>
                <w:kern w:val="2"/>
              </w:rPr>
              <w:t xml:space="preserve">9.2.3. Tiekėjas privalo sumokėti Pirkėjui netesybas per </w:t>
            </w:r>
            <w:r w:rsidR="00DA49A7">
              <w:rPr>
                <w:color w:val="4472C4"/>
                <w:kern w:val="2"/>
              </w:rPr>
              <w:t>30</w:t>
            </w:r>
            <w:r>
              <w:rPr>
                <w:color w:val="000000"/>
                <w:kern w:val="2"/>
              </w:rPr>
              <w:t xml:space="preserve"> dienų nuo Pirkėjo pareikalavimo, jeigu netesybų suma nėra </w:t>
            </w:r>
            <w:r>
              <w:t>išskaitoma iš Tiekėjui mokėtinos sumos.</w:t>
            </w:r>
            <w:r>
              <w:rPr>
                <w:color w:val="000000"/>
                <w:kern w:val="2"/>
              </w:rPr>
              <w:t xml:space="preserve"> </w:t>
            </w:r>
          </w:p>
        </w:tc>
      </w:tr>
      <w:tr w:rsidR="00B767F3" w14:paraId="6CD13A4C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35D82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9.3. Tiekėjui / Pirkėjui taikoma bauda nutraukus Sutartį dėl esminio Sutarties pažeidimo </w:t>
            </w:r>
            <w:r>
              <w:rPr>
                <w:b/>
                <w:kern w:val="2"/>
                <w:szCs w:val="24"/>
              </w:rPr>
              <w:t>ar nepagrįstai nutraukus Sutarties vykdymą ne Sutartyje nustatyta tvarka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7257B" w14:textId="3D2E7059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9.3.1. Nutraukus Sutartį dėl esminio Sutarties pažeidimo, nustatyto Sutarties Specialiosiose sąlygose, mokama </w:t>
            </w:r>
            <w:r w:rsidR="00DA49A7">
              <w:rPr>
                <w:color w:val="4472C4"/>
                <w:kern w:val="2"/>
                <w:szCs w:val="24"/>
              </w:rPr>
              <w:t>5</w:t>
            </w:r>
            <w:r>
              <w:rPr>
                <w:kern w:val="2"/>
                <w:szCs w:val="24"/>
              </w:rPr>
              <w:t xml:space="preserve"> procentų dydžio bauda nuo Pradinės Sutarties vertės be PVM, nurodytos Specialiųjų sąlygų 5.2 punkte. </w:t>
            </w:r>
          </w:p>
          <w:p w14:paraId="48292084" w14:textId="3AEAD1FD" w:rsidR="00B767F3" w:rsidRDefault="00B767F3">
            <w:pPr>
              <w:rPr>
                <w:kern w:val="2"/>
                <w:szCs w:val="24"/>
              </w:rPr>
            </w:pPr>
          </w:p>
        </w:tc>
      </w:tr>
      <w:tr w:rsidR="00B767F3" w14:paraId="539B299E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6675A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9.4. Tiekėjui taikoma bauda dėl esamų subtiekėjų ar specialistų pakeitimo / naujų subtiekėjų pasitelkimo nesilaikant Bendrosiose sąlygose nurodytos subtiekėjų ir (ar) specialistų keitimo tvarkos 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7B758" w14:textId="77777777" w:rsidR="00B767F3" w:rsidRDefault="00DD7479">
            <w:pPr>
              <w:rPr>
                <w:color w:val="000000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>Netaikoma</w:t>
            </w:r>
          </w:p>
          <w:p w14:paraId="01953191" w14:textId="77777777" w:rsidR="00B767F3" w:rsidRDefault="00B767F3" w:rsidP="00DA49A7">
            <w:pPr>
              <w:rPr>
                <w:kern w:val="2"/>
                <w:szCs w:val="24"/>
              </w:rPr>
            </w:pPr>
          </w:p>
        </w:tc>
      </w:tr>
      <w:tr w:rsidR="00B767F3" w14:paraId="3086B7F9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8771B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9.5. Tiekėjui taikomos baudos dėl aplinkosauginių ir (arba) socialinių kriterijų nesilaikymo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E0A8C" w14:textId="77777777" w:rsidR="00B767F3" w:rsidRDefault="00DD7479">
            <w:pPr>
              <w:rPr>
                <w:color w:val="000000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>Netaikoma</w:t>
            </w:r>
          </w:p>
          <w:p w14:paraId="69B3C483" w14:textId="20CEFB26" w:rsidR="00B767F3" w:rsidRDefault="00B767F3">
            <w:pPr>
              <w:rPr>
                <w:color w:val="4472C4"/>
                <w:kern w:val="2"/>
                <w:szCs w:val="24"/>
              </w:rPr>
            </w:pPr>
          </w:p>
        </w:tc>
      </w:tr>
      <w:tr w:rsidR="00B767F3" w14:paraId="3F603DB5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C91E4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9.6. Tiekėjui / Pirkėjui taikoma bauda dėl konfidencialumo reikalavimų nesilaikymo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5A7C8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271A84AA" w14:textId="3F85A19E" w:rsidR="00B767F3" w:rsidRDefault="00B767F3">
            <w:pPr>
              <w:rPr>
                <w:color w:val="4472C4"/>
                <w:kern w:val="2"/>
                <w:szCs w:val="24"/>
              </w:rPr>
            </w:pPr>
          </w:p>
        </w:tc>
      </w:tr>
      <w:tr w:rsidR="00B767F3" w14:paraId="614E4634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C1B53" w14:textId="77777777" w:rsidR="00B767F3" w:rsidRDefault="00DD7479">
            <w:pPr>
              <w:rPr>
                <w:b/>
                <w:bCs/>
                <w:kern w:val="2"/>
              </w:rPr>
            </w:pPr>
            <w:r>
              <w:rPr>
                <w:b/>
                <w:bCs/>
                <w:kern w:val="2"/>
              </w:rPr>
              <w:t xml:space="preserve">9.7. Tiekėjui taikomos netesybos dėl pirkimo dokumentuose nustatytų Kokybinių </w:t>
            </w:r>
            <w:r>
              <w:rPr>
                <w:b/>
                <w:bCs/>
                <w:kern w:val="2"/>
              </w:rPr>
              <w:lastRenderedPageBreak/>
              <w:t>kriterijų nepasiekimo Sutarties vykdymo metu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11F70" w14:textId="52092519" w:rsidR="00DA49A7" w:rsidRDefault="00DD7479" w:rsidP="00DA49A7">
            <w:pPr>
              <w:rPr>
                <w:color w:val="4472C4"/>
                <w:kern w:val="2"/>
                <w:szCs w:val="24"/>
              </w:rPr>
            </w:pPr>
            <w:r>
              <w:rPr>
                <w:kern w:val="2"/>
                <w:szCs w:val="24"/>
              </w:rPr>
              <w:lastRenderedPageBreak/>
              <w:t xml:space="preserve">Netaikoma </w:t>
            </w:r>
          </w:p>
          <w:p w14:paraId="5C591A2E" w14:textId="049608D0" w:rsidR="00B767F3" w:rsidRDefault="00B767F3">
            <w:pPr>
              <w:rPr>
                <w:color w:val="4472C4"/>
                <w:kern w:val="2"/>
                <w:szCs w:val="24"/>
              </w:rPr>
            </w:pPr>
          </w:p>
        </w:tc>
      </w:tr>
      <w:tr w:rsidR="00B767F3" w14:paraId="11D432F4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81D86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9.8. Tiekėjui taikomos netesybos dėl Sutarties įvykdymo užtikrinimo nepratęsimo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14EFB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29DCAC8C" w14:textId="43E11529" w:rsidR="00B767F3" w:rsidRDefault="00B767F3">
            <w:pPr>
              <w:rPr>
                <w:color w:val="4472C4"/>
                <w:kern w:val="2"/>
                <w:szCs w:val="24"/>
              </w:rPr>
            </w:pPr>
          </w:p>
        </w:tc>
      </w:tr>
      <w:tr w:rsidR="00B767F3" w14:paraId="57850F0C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3880B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9.9. Tiekėjui taikoma bauda dėl Pirkėjo simbolių, pavadinimo ir ženklo reklamoje ar rinkodaroje naudojimo reikalavimų nesilaikymo bei draudimo naudotis Pirkėjo sukurtais intelektiniais veiklos rezultatais nesilaikymo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6D9D3" w14:textId="77777777" w:rsidR="00B767F3" w:rsidRDefault="00DD7479">
            <w:pPr>
              <w:spacing w:line="259" w:lineRule="auto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2FC8EB7E" w14:textId="77777777" w:rsidR="00B767F3" w:rsidRDefault="00B767F3">
            <w:pPr>
              <w:rPr>
                <w:sz w:val="14"/>
                <w:szCs w:val="14"/>
              </w:rPr>
            </w:pPr>
          </w:p>
          <w:p w14:paraId="49FF058F" w14:textId="77777777" w:rsidR="00B767F3" w:rsidRDefault="00B767F3">
            <w:pPr>
              <w:rPr>
                <w:color w:val="4472C4"/>
                <w:kern w:val="2"/>
                <w:szCs w:val="24"/>
              </w:rPr>
            </w:pPr>
          </w:p>
        </w:tc>
      </w:tr>
      <w:tr w:rsidR="00B767F3" w14:paraId="40E1CD30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F1FDE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9.10. Kitos netesybos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65FB0" w14:textId="2CF5A102" w:rsidR="00B767F3" w:rsidRDefault="00B767F3">
            <w:pPr>
              <w:rPr>
                <w:color w:val="4472C4"/>
                <w:kern w:val="2"/>
                <w:szCs w:val="24"/>
              </w:rPr>
            </w:pPr>
          </w:p>
        </w:tc>
      </w:tr>
      <w:tr w:rsidR="00B767F3" w14:paraId="0126462E" w14:textId="77777777">
        <w:trPr>
          <w:trHeight w:val="300"/>
        </w:trPr>
        <w:tc>
          <w:tcPr>
            <w:tcW w:w="9535" w:type="dxa"/>
            <w:gridSpan w:val="5"/>
          </w:tcPr>
          <w:p w14:paraId="318973A5" w14:textId="77777777" w:rsidR="00B767F3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10. ESMINĖS SUTARTIES SĄLYGOS</w:t>
            </w:r>
          </w:p>
        </w:tc>
      </w:tr>
      <w:tr w:rsidR="00B767F3" w14:paraId="4D59E15A" w14:textId="77777777">
        <w:trPr>
          <w:trHeight w:val="300"/>
        </w:trPr>
        <w:tc>
          <w:tcPr>
            <w:tcW w:w="2707" w:type="dxa"/>
            <w:gridSpan w:val="3"/>
          </w:tcPr>
          <w:p w14:paraId="345EFFE5" w14:textId="77777777" w:rsidR="00B767F3" w:rsidRDefault="00DD7479">
            <w:pPr>
              <w:rPr>
                <w:b/>
                <w:bCs/>
                <w:kern w:val="2"/>
              </w:rPr>
            </w:pPr>
            <w:r>
              <w:rPr>
                <w:b/>
                <w:bCs/>
              </w:rPr>
              <w:t>10.1. Esminės Sutarties sąlygos</w:t>
            </w:r>
          </w:p>
        </w:tc>
        <w:tc>
          <w:tcPr>
            <w:tcW w:w="6828" w:type="dxa"/>
            <w:gridSpan w:val="2"/>
          </w:tcPr>
          <w:p w14:paraId="3B8BBBF9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3657475F" w14:textId="1A067D41" w:rsidR="00B767F3" w:rsidRDefault="00B767F3">
            <w:pPr>
              <w:rPr>
                <w:b/>
                <w:bCs/>
                <w:color w:val="4472C4"/>
                <w:kern w:val="2"/>
                <w:szCs w:val="24"/>
              </w:rPr>
            </w:pPr>
          </w:p>
        </w:tc>
      </w:tr>
      <w:tr w:rsidR="00B767F3" w14:paraId="0F5458CF" w14:textId="77777777">
        <w:trPr>
          <w:trHeight w:val="300"/>
        </w:trPr>
        <w:tc>
          <w:tcPr>
            <w:tcW w:w="2700" w:type="dxa"/>
            <w:gridSpan w:val="2"/>
          </w:tcPr>
          <w:p w14:paraId="0C270B5F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10.2. Dideli arba nuolatiniai esminės Sutarties sąlygos vykdymo trūkumai</w:t>
            </w:r>
          </w:p>
        </w:tc>
        <w:tc>
          <w:tcPr>
            <w:tcW w:w="6835" w:type="dxa"/>
            <w:gridSpan w:val="3"/>
          </w:tcPr>
          <w:p w14:paraId="27FF7C68" w14:textId="4E75D8AE" w:rsidR="00B767F3" w:rsidRDefault="001378BB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</w:tc>
      </w:tr>
      <w:tr w:rsidR="00B767F3" w14:paraId="70836C3F" w14:textId="77777777">
        <w:trPr>
          <w:trHeight w:val="300"/>
        </w:trPr>
        <w:tc>
          <w:tcPr>
            <w:tcW w:w="9535" w:type="dxa"/>
            <w:gridSpan w:val="5"/>
          </w:tcPr>
          <w:p w14:paraId="31DFC488" w14:textId="77777777" w:rsidR="00B767F3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11. SUTARTIES GALIOJIMAS IR KEITIMAS</w:t>
            </w:r>
          </w:p>
        </w:tc>
      </w:tr>
      <w:tr w:rsidR="00B767F3" w14:paraId="1E6FEC14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C9ABA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11.1. Sutarties sudarymas ir įsigaliojimas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2CC5E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Ši Sutartis laikoma sudaryta ir įsigalioja nuo Sutarties pasirašymo dienos (antrosios Šalies pasirašymo dieną).</w:t>
            </w:r>
          </w:p>
          <w:p w14:paraId="48170E29" w14:textId="0D8871EB" w:rsidR="00B767F3" w:rsidRDefault="00DD7479">
            <w:pPr>
              <w:rPr>
                <w:color w:val="4472C4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 xml:space="preserve">Sutartis galioja iki visiško prievolių įvykdymo (kol bus išnaudota Pradinės Sutarties vertė, bet jos terminas negali būti ilgesnis kaip </w:t>
            </w:r>
            <w:r w:rsidR="001378BB">
              <w:rPr>
                <w:color w:val="4472C4"/>
                <w:kern w:val="2"/>
                <w:szCs w:val="24"/>
              </w:rPr>
              <w:t>7 mėnesiai.</w:t>
            </w:r>
          </w:p>
          <w:p w14:paraId="0DC01EF2" w14:textId="0E18B3A4" w:rsidR="00B767F3" w:rsidRDefault="00B767F3">
            <w:pPr>
              <w:rPr>
                <w:color w:val="4472C4"/>
                <w:kern w:val="2"/>
                <w:szCs w:val="24"/>
              </w:rPr>
            </w:pPr>
          </w:p>
        </w:tc>
      </w:tr>
      <w:tr w:rsidR="00B767F3" w14:paraId="6568EF21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07DA7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11.2. Sutarties galiojimo termino pratęsimas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146F5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5BFF1F84" w14:textId="29E1801A" w:rsidR="00B767F3" w:rsidRDefault="00DD7479" w:rsidP="001378BB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 </w:t>
            </w:r>
          </w:p>
        </w:tc>
      </w:tr>
      <w:tr w:rsidR="00B767F3" w14:paraId="0284242D" w14:textId="77777777">
        <w:trPr>
          <w:trHeight w:val="300"/>
        </w:trPr>
        <w:tc>
          <w:tcPr>
            <w:tcW w:w="9535" w:type="dxa"/>
            <w:gridSpan w:val="5"/>
          </w:tcPr>
          <w:p w14:paraId="05AABF93" w14:textId="77777777" w:rsidR="00B767F3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12. SUTARTIES NUTRAUKIMAS</w:t>
            </w:r>
          </w:p>
        </w:tc>
      </w:tr>
      <w:tr w:rsidR="00B767F3" w14:paraId="02CDEAC4" w14:textId="77777777">
        <w:trPr>
          <w:trHeight w:val="300"/>
        </w:trPr>
        <w:tc>
          <w:tcPr>
            <w:tcW w:w="2532" w:type="dxa"/>
          </w:tcPr>
          <w:p w14:paraId="226C878D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12.1. Sutarties nutraukimo pagrindai</w:t>
            </w:r>
          </w:p>
        </w:tc>
        <w:tc>
          <w:tcPr>
            <w:tcW w:w="7003" w:type="dxa"/>
            <w:gridSpan w:val="4"/>
          </w:tcPr>
          <w:p w14:paraId="3898DE5A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Sutartis gali būti nutraukiama rašytiniu Šalių susitarimu arba vienašališkai, Bendrosiose sąlygose nustatyta tvarka.</w:t>
            </w:r>
          </w:p>
          <w:p w14:paraId="5B970107" w14:textId="77777777" w:rsidR="00B767F3" w:rsidRDefault="00B767F3">
            <w:pPr>
              <w:rPr>
                <w:kern w:val="2"/>
                <w:szCs w:val="24"/>
              </w:rPr>
            </w:pPr>
          </w:p>
          <w:p w14:paraId="6FAE0A4C" w14:textId="4AFC2236" w:rsidR="00B767F3" w:rsidRDefault="00B767F3">
            <w:pPr>
              <w:rPr>
                <w:color w:val="4472C4"/>
                <w:kern w:val="2"/>
                <w:szCs w:val="24"/>
              </w:rPr>
            </w:pPr>
          </w:p>
        </w:tc>
      </w:tr>
      <w:tr w:rsidR="00B767F3" w14:paraId="69CB11D9" w14:textId="77777777">
        <w:trPr>
          <w:trHeight w:val="300"/>
        </w:trPr>
        <w:tc>
          <w:tcPr>
            <w:tcW w:w="2532" w:type="dxa"/>
          </w:tcPr>
          <w:p w14:paraId="30B41D12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12.2. Esminiai Sutarties pažeidimai</w:t>
            </w:r>
          </w:p>
          <w:p w14:paraId="08CC1A68" w14:textId="77777777" w:rsidR="00B767F3" w:rsidRDefault="00B767F3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7003" w:type="dxa"/>
            <w:gridSpan w:val="4"/>
          </w:tcPr>
          <w:p w14:paraId="22192202" w14:textId="45B9575F" w:rsidR="00B767F3" w:rsidRDefault="00DD7479">
            <w:pPr>
              <w:rPr>
                <w:color w:val="FF0000"/>
                <w:kern w:val="2"/>
                <w:szCs w:val="24"/>
              </w:rPr>
            </w:pPr>
            <w:r>
              <w:rPr>
                <w:color w:val="FF0000"/>
                <w:kern w:val="2"/>
                <w:szCs w:val="24"/>
              </w:rPr>
              <w:t>12.2.1. jeigu Tiekėjas nevykdo prisiimtų įsipareigojimų už Sutartyje nustatytą Sutarties įkainius;</w:t>
            </w:r>
          </w:p>
          <w:p w14:paraId="7092C4D1" w14:textId="41444E13" w:rsidR="00B767F3" w:rsidRDefault="00DD7479">
            <w:pPr>
              <w:spacing w:line="257" w:lineRule="auto"/>
              <w:jc w:val="both"/>
              <w:rPr>
                <w:rFonts w:eastAsia="Arial"/>
                <w:color w:val="FF0000"/>
                <w:kern w:val="2"/>
                <w:szCs w:val="24"/>
              </w:rPr>
            </w:pPr>
            <w:r>
              <w:rPr>
                <w:rFonts w:eastAsia="Arial"/>
                <w:color w:val="FF0000"/>
                <w:kern w:val="2"/>
                <w:szCs w:val="24"/>
              </w:rPr>
              <w:t>12.2.</w:t>
            </w:r>
            <w:r w:rsidR="001378BB">
              <w:rPr>
                <w:rFonts w:eastAsia="Arial"/>
                <w:color w:val="FF0000"/>
                <w:kern w:val="2"/>
                <w:szCs w:val="24"/>
              </w:rPr>
              <w:t>2</w:t>
            </w:r>
            <w:r>
              <w:rPr>
                <w:rFonts w:eastAsia="Arial"/>
                <w:color w:val="FF0000"/>
                <w:kern w:val="2"/>
                <w:szCs w:val="24"/>
              </w:rPr>
              <w:t xml:space="preserve">. jeigu Tiekėjas nesilaiko Sutartyje nustatytų Prekių tiekimo terminų 2 (du) kartus iš eilės arba vėluoja pristatyti Prekes daugiau nei </w:t>
            </w:r>
            <w:r w:rsidR="001378BB">
              <w:rPr>
                <w:rFonts w:eastAsia="Arial"/>
                <w:color w:val="4472C4"/>
                <w:kern w:val="2"/>
                <w:szCs w:val="24"/>
              </w:rPr>
              <w:t>30 dienų</w:t>
            </w:r>
            <w:r>
              <w:rPr>
                <w:rFonts w:eastAsia="Arial"/>
                <w:color w:val="4472C4"/>
                <w:kern w:val="2"/>
                <w:szCs w:val="24"/>
              </w:rPr>
              <w:t xml:space="preserve"> </w:t>
            </w:r>
            <w:r>
              <w:rPr>
                <w:rFonts w:eastAsia="Arial"/>
                <w:color w:val="FF0000"/>
                <w:kern w:val="2"/>
                <w:szCs w:val="24"/>
              </w:rPr>
              <w:t>Sutartyje nustatytas Prekių pristatymo terminas;</w:t>
            </w:r>
          </w:p>
          <w:p w14:paraId="05C38EB5" w14:textId="201ECE1D" w:rsidR="00B767F3" w:rsidRDefault="00DD7479">
            <w:pPr>
              <w:tabs>
                <w:tab w:val="left" w:pos="567"/>
                <w:tab w:val="left" w:pos="851"/>
                <w:tab w:val="left" w:pos="992"/>
                <w:tab w:val="left" w:pos="1134"/>
              </w:tabs>
              <w:spacing w:line="257" w:lineRule="auto"/>
              <w:jc w:val="both"/>
              <w:rPr>
                <w:rFonts w:eastAsia="Arial"/>
                <w:color w:val="FF0000"/>
                <w:kern w:val="2"/>
                <w:szCs w:val="24"/>
              </w:rPr>
            </w:pPr>
            <w:r>
              <w:rPr>
                <w:rFonts w:eastAsia="Arial"/>
                <w:color w:val="FF0000"/>
                <w:kern w:val="2"/>
                <w:szCs w:val="24"/>
              </w:rPr>
              <w:t>12.2.</w:t>
            </w:r>
            <w:r w:rsidR="001378BB">
              <w:rPr>
                <w:rFonts w:eastAsia="Arial"/>
                <w:color w:val="FF0000"/>
                <w:kern w:val="2"/>
                <w:szCs w:val="24"/>
              </w:rPr>
              <w:t>3</w:t>
            </w:r>
            <w:r>
              <w:rPr>
                <w:rFonts w:eastAsia="Arial"/>
                <w:color w:val="FF0000"/>
                <w:kern w:val="2"/>
                <w:szCs w:val="24"/>
              </w:rPr>
              <w:t>. Tiekėjas pažeidžia Prekių pristatymo terminus ir dėl Prekių pristatymo vėlavimo Prekės tampa nebereikalingos;</w:t>
            </w:r>
          </w:p>
          <w:p w14:paraId="3A467226" w14:textId="24B32C11" w:rsidR="00B767F3" w:rsidRDefault="00DD7479">
            <w:pPr>
              <w:tabs>
                <w:tab w:val="left" w:pos="567"/>
                <w:tab w:val="left" w:pos="851"/>
                <w:tab w:val="left" w:pos="992"/>
                <w:tab w:val="left" w:pos="1134"/>
              </w:tabs>
              <w:spacing w:line="257" w:lineRule="auto"/>
              <w:jc w:val="both"/>
              <w:rPr>
                <w:rFonts w:eastAsia="Arial"/>
                <w:color w:val="FF0000"/>
                <w:kern w:val="2"/>
                <w:szCs w:val="24"/>
              </w:rPr>
            </w:pPr>
            <w:r>
              <w:rPr>
                <w:rFonts w:eastAsia="Arial"/>
                <w:color w:val="FF0000"/>
                <w:kern w:val="2"/>
                <w:szCs w:val="24"/>
              </w:rPr>
              <w:lastRenderedPageBreak/>
              <w:t>12.2.</w:t>
            </w:r>
            <w:r w:rsidR="001378BB">
              <w:rPr>
                <w:rFonts w:eastAsia="Arial"/>
                <w:color w:val="FF0000"/>
                <w:kern w:val="2"/>
                <w:szCs w:val="24"/>
              </w:rPr>
              <w:t>4</w:t>
            </w:r>
            <w:r>
              <w:rPr>
                <w:rFonts w:eastAsia="Arial"/>
                <w:color w:val="FF0000"/>
                <w:kern w:val="2"/>
                <w:szCs w:val="24"/>
              </w:rPr>
              <w:t>. Tiekėjas daugiau kaip 2 (du) kartus pristato Prekes, kurios neatitinka Sutartyje ir (ar) Įstatymuose nustatytų reikalavimų Prekėms;</w:t>
            </w:r>
          </w:p>
          <w:p w14:paraId="03DDA9E3" w14:textId="2440CD25" w:rsidR="00B767F3" w:rsidRDefault="00DD7479">
            <w:pPr>
              <w:tabs>
                <w:tab w:val="left" w:pos="567"/>
                <w:tab w:val="left" w:pos="851"/>
                <w:tab w:val="left" w:pos="992"/>
                <w:tab w:val="left" w:pos="1134"/>
              </w:tabs>
              <w:spacing w:line="257" w:lineRule="auto"/>
              <w:jc w:val="both"/>
              <w:rPr>
                <w:rFonts w:eastAsia="Arial"/>
                <w:color w:val="FF0000"/>
                <w:kern w:val="2"/>
                <w:szCs w:val="24"/>
              </w:rPr>
            </w:pPr>
            <w:r>
              <w:rPr>
                <w:rFonts w:eastAsia="Arial"/>
                <w:color w:val="FF0000"/>
                <w:kern w:val="2"/>
                <w:szCs w:val="24"/>
              </w:rPr>
              <w:t>12.2.</w:t>
            </w:r>
            <w:r w:rsidR="001378BB">
              <w:rPr>
                <w:rFonts w:eastAsia="Arial"/>
                <w:color w:val="FF0000"/>
                <w:kern w:val="2"/>
                <w:szCs w:val="24"/>
              </w:rPr>
              <w:t>5</w:t>
            </w:r>
            <w:r>
              <w:rPr>
                <w:rFonts w:eastAsia="Arial"/>
                <w:color w:val="FF0000"/>
                <w:kern w:val="2"/>
                <w:szCs w:val="24"/>
              </w:rPr>
              <w:t>. Tiekėjas pažeidžia šios Sutarties nuostatas, reglamentuojančias konkurenciją, intelektinės nuosavybės ar konfidencialios informacijos valdymą;</w:t>
            </w:r>
          </w:p>
        </w:tc>
      </w:tr>
      <w:tr w:rsidR="00B767F3" w14:paraId="66C5FB47" w14:textId="77777777">
        <w:trPr>
          <w:trHeight w:val="300"/>
        </w:trPr>
        <w:tc>
          <w:tcPr>
            <w:tcW w:w="9535" w:type="dxa"/>
            <w:gridSpan w:val="5"/>
          </w:tcPr>
          <w:p w14:paraId="2E78AE5D" w14:textId="77777777" w:rsidR="00B767F3" w:rsidRDefault="00DD7479">
            <w:pPr>
              <w:jc w:val="center"/>
              <w:rPr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lastRenderedPageBreak/>
              <w:t xml:space="preserve">13. APLINKOSAUGINIAI IR SOCIALINIAI KRITERIJAI </w:t>
            </w:r>
            <w:r>
              <w:rPr>
                <w:kern w:val="2"/>
                <w:szCs w:val="24"/>
              </w:rPr>
              <w:t>(</w:t>
            </w:r>
            <w:r>
              <w:rPr>
                <w:color w:val="0070C0"/>
                <w:kern w:val="2"/>
                <w:szCs w:val="24"/>
              </w:rPr>
              <w:t>taikoma, jeigu aplinkosauginiai ir (arba) socialiniai kriterijai nustatomi kaip Sutarties vykdymo sąlygos</w:t>
            </w:r>
            <w:r>
              <w:rPr>
                <w:kern w:val="2"/>
                <w:szCs w:val="24"/>
              </w:rPr>
              <w:t>)</w:t>
            </w:r>
          </w:p>
        </w:tc>
      </w:tr>
      <w:tr w:rsidR="00B767F3" w14:paraId="2A940830" w14:textId="77777777">
        <w:trPr>
          <w:trHeight w:val="300"/>
        </w:trPr>
        <w:tc>
          <w:tcPr>
            <w:tcW w:w="2532" w:type="dxa"/>
          </w:tcPr>
          <w:p w14:paraId="5445B64C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13.1. Aplinkosauginių kriterijų nustatymo teisinis pagrindas</w:t>
            </w:r>
          </w:p>
        </w:tc>
        <w:tc>
          <w:tcPr>
            <w:tcW w:w="7003" w:type="dxa"/>
            <w:gridSpan w:val="4"/>
          </w:tcPr>
          <w:p w14:paraId="004A55DD" w14:textId="6A07EDFC" w:rsidR="00B767F3" w:rsidRDefault="00DD7479">
            <w:pPr>
              <w:rPr>
                <w:color w:val="000000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  <w:shd w:val="clear" w:color="auto" w:fill="FFFFFF"/>
              </w:rPr>
              <w:t xml:space="preserve">Aplinkosauginiai kriterijai Prekėms nustatomi vadovaujantis </w:t>
            </w:r>
            <w:r>
              <w:rPr>
                <w:color w:val="000000"/>
                <w:kern w:val="2"/>
                <w:szCs w:val="24"/>
              </w:rPr>
              <w:t>Aplinkos apsaugos kriterijų taikymo, vykdant žaliuosius pirkimus, tvarkos aprašo, patvirtinto Lietuvos Respublikos aplinkos ministro 2011 m. birželio 28 d. įsakymu Nr. D1-508</w:t>
            </w:r>
            <w:r>
              <w:rPr>
                <w:color w:val="000000"/>
                <w:kern w:val="2"/>
                <w:szCs w:val="24"/>
                <w:shd w:val="clear" w:color="auto" w:fill="FFFFFF"/>
              </w:rPr>
              <w:t xml:space="preserve"> „Dėl Aplinkos apsaugos kriterijų taikymo, vykdant žaliuosius pirkimus, tvarkos aprašo patvirtinimo“ (toliau – Tvarkos aprašas) </w:t>
            </w:r>
            <w:r w:rsidR="001378BB">
              <w:rPr>
                <w:color w:val="4472C4"/>
                <w:kern w:val="2"/>
                <w:szCs w:val="24"/>
                <w:shd w:val="clear" w:color="auto" w:fill="FFFFFF"/>
              </w:rPr>
              <w:t>4.4.1.</w:t>
            </w:r>
            <w:r>
              <w:rPr>
                <w:color w:val="000000"/>
                <w:kern w:val="2"/>
                <w:szCs w:val="24"/>
                <w:shd w:val="clear" w:color="auto" w:fill="FFFFFF"/>
              </w:rPr>
              <w:t xml:space="preserve"> papunkčiu.</w:t>
            </w:r>
            <w:r>
              <w:rPr>
                <w:color w:val="000000"/>
                <w:kern w:val="2"/>
                <w:szCs w:val="24"/>
              </w:rPr>
              <w:t> </w:t>
            </w:r>
          </w:p>
          <w:p w14:paraId="4B6631DF" w14:textId="77777777" w:rsidR="00B767F3" w:rsidRDefault="00B767F3" w:rsidP="001378BB">
            <w:pPr>
              <w:rPr>
                <w:b/>
                <w:bCs/>
                <w:kern w:val="2"/>
                <w:szCs w:val="24"/>
              </w:rPr>
            </w:pPr>
          </w:p>
        </w:tc>
      </w:tr>
      <w:tr w:rsidR="00B767F3" w14:paraId="032072CC" w14:textId="77777777">
        <w:trPr>
          <w:trHeight w:val="300"/>
        </w:trPr>
        <w:tc>
          <w:tcPr>
            <w:tcW w:w="2532" w:type="dxa"/>
          </w:tcPr>
          <w:p w14:paraId="0C0ADA8E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13.2.  Su perkamomis Prekėmis susiję socialiniai kriterijai</w:t>
            </w:r>
          </w:p>
        </w:tc>
        <w:tc>
          <w:tcPr>
            <w:tcW w:w="7003" w:type="dxa"/>
            <w:gridSpan w:val="4"/>
          </w:tcPr>
          <w:p w14:paraId="176F2725" w14:textId="77777777" w:rsidR="00B767F3" w:rsidRDefault="00DD7479">
            <w:pPr>
              <w:rPr>
                <w:color w:val="000000"/>
                <w:kern w:val="2"/>
                <w:szCs w:val="24"/>
                <w:shd w:val="clear" w:color="auto" w:fill="FFFFFF"/>
              </w:rPr>
            </w:pPr>
            <w:r>
              <w:rPr>
                <w:color w:val="000000"/>
                <w:kern w:val="2"/>
                <w:szCs w:val="24"/>
                <w:shd w:val="clear" w:color="auto" w:fill="FFFFFF"/>
              </w:rPr>
              <w:t>Netaikoma</w:t>
            </w:r>
          </w:p>
          <w:p w14:paraId="7834229A" w14:textId="4D41CB37" w:rsidR="00B767F3" w:rsidRDefault="00B767F3">
            <w:pPr>
              <w:rPr>
                <w:color w:val="0070C0"/>
                <w:kern w:val="2"/>
                <w:szCs w:val="24"/>
              </w:rPr>
            </w:pPr>
          </w:p>
        </w:tc>
      </w:tr>
      <w:tr w:rsidR="00B767F3" w14:paraId="07F0FFD0" w14:textId="77777777">
        <w:trPr>
          <w:trHeight w:val="300"/>
        </w:trPr>
        <w:tc>
          <w:tcPr>
            <w:tcW w:w="9535" w:type="dxa"/>
            <w:gridSpan w:val="5"/>
          </w:tcPr>
          <w:p w14:paraId="0EE0B189" w14:textId="77777777" w:rsidR="00B767F3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14. BENDRŲJŲ SĄLYGŲ PAKEITIMAI IR PAPILDYMAI </w:t>
            </w:r>
          </w:p>
          <w:p w14:paraId="5D079BCD" w14:textId="77777777" w:rsidR="00B767F3" w:rsidRDefault="00DD7479">
            <w:pPr>
              <w:jc w:val="center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(jeigu būtina dėl konkretaus Sutarties dalyko specifikos) </w:t>
            </w:r>
          </w:p>
        </w:tc>
      </w:tr>
      <w:tr w:rsidR="00B767F3" w14:paraId="6259D831" w14:textId="77777777">
        <w:trPr>
          <w:trHeight w:val="300"/>
        </w:trPr>
        <w:tc>
          <w:tcPr>
            <w:tcW w:w="2532" w:type="dxa"/>
          </w:tcPr>
          <w:p w14:paraId="43927719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14.1. </w:t>
            </w:r>
          </w:p>
        </w:tc>
        <w:tc>
          <w:tcPr>
            <w:tcW w:w="7003" w:type="dxa"/>
            <w:gridSpan w:val="4"/>
          </w:tcPr>
          <w:p w14:paraId="64EFDE2F" w14:textId="77777777" w:rsidR="00B767F3" w:rsidRDefault="00DD7479">
            <w:pPr>
              <w:rPr>
                <w:color w:val="4472C4"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(pildyti jei keičiamas Sutarties Bendrųjų sąlygų punktas, jį išdėstant nauja redakcija):</w:t>
            </w:r>
          </w:p>
          <w:p w14:paraId="612BA4B0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Šalys susitaria pakeisti nurodytą Sutarties Bendrųjų sąlygų punktą ir išdėstyti jį nauja redakcija: ____.</w:t>
            </w:r>
          </w:p>
        </w:tc>
      </w:tr>
      <w:tr w:rsidR="00B767F3" w14:paraId="6B254F73" w14:textId="77777777">
        <w:trPr>
          <w:trHeight w:val="300"/>
        </w:trPr>
        <w:tc>
          <w:tcPr>
            <w:tcW w:w="2532" w:type="dxa"/>
          </w:tcPr>
          <w:p w14:paraId="2BC7AAFD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14.2.</w:t>
            </w:r>
          </w:p>
        </w:tc>
        <w:tc>
          <w:tcPr>
            <w:tcW w:w="7003" w:type="dxa"/>
            <w:gridSpan w:val="4"/>
          </w:tcPr>
          <w:p w14:paraId="25F787ED" w14:textId="77777777" w:rsidR="00B767F3" w:rsidRDefault="00DD7479">
            <w:pPr>
              <w:rPr>
                <w:color w:val="4472C4"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(pildyti jei papildomos Sutarties Bendrosios sąlygos naujomis nuostatomis):</w:t>
            </w:r>
          </w:p>
          <w:p w14:paraId="242644AC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Šalys susitaria papildyti Sutarties Bendrąsias sąlygas nurodytu punktu, tačiau kitų punktų numeracijos nekeisti: ________.</w:t>
            </w:r>
          </w:p>
        </w:tc>
      </w:tr>
      <w:tr w:rsidR="00B767F3" w14:paraId="5A0B465D" w14:textId="77777777">
        <w:trPr>
          <w:trHeight w:val="300"/>
        </w:trPr>
        <w:tc>
          <w:tcPr>
            <w:tcW w:w="2532" w:type="dxa"/>
          </w:tcPr>
          <w:p w14:paraId="1165EE3C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14.3.</w:t>
            </w:r>
          </w:p>
        </w:tc>
        <w:tc>
          <w:tcPr>
            <w:tcW w:w="7003" w:type="dxa"/>
            <w:gridSpan w:val="4"/>
          </w:tcPr>
          <w:p w14:paraId="0E71263A" w14:textId="77777777" w:rsidR="00B767F3" w:rsidRDefault="00DD7479">
            <w:pPr>
              <w:rPr>
                <w:color w:val="4472C4"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(pildyti jei išbraukiamas Sutarties Bendrųjų sąlygų atitinkamas punktas:</w:t>
            </w:r>
          </w:p>
          <w:p w14:paraId="25D43BEA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Šalys susitaria išbraukti nurodytą Sutarties Bendrųjų sąlygų punktą, tačiau kitų punktų numeracijos nekeisti: _____.</w:t>
            </w:r>
          </w:p>
        </w:tc>
      </w:tr>
      <w:tr w:rsidR="00B767F3" w14:paraId="79071BC9" w14:textId="77777777">
        <w:trPr>
          <w:trHeight w:val="300"/>
        </w:trPr>
        <w:tc>
          <w:tcPr>
            <w:tcW w:w="2532" w:type="dxa"/>
          </w:tcPr>
          <w:p w14:paraId="7D974D20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14.4.</w:t>
            </w:r>
          </w:p>
        </w:tc>
        <w:tc>
          <w:tcPr>
            <w:tcW w:w="7003" w:type="dxa"/>
            <w:gridSpan w:val="4"/>
          </w:tcPr>
          <w:p w14:paraId="3076C1AE" w14:textId="77777777" w:rsidR="00B767F3" w:rsidRDefault="00DD7479">
            <w:pPr>
              <w:rPr>
                <w:color w:val="4472C4"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(pildyti jei nustatomos kitokios nei Sutarties Bendrosiose sąlygose nustatytos nuostatos dėl Prekių intelektinės nuosavybės):</w:t>
            </w:r>
          </w:p>
          <w:p w14:paraId="56F11031" w14:textId="77777777" w:rsidR="00B767F3" w:rsidRDefault="00B767F3">
            <w:pPr>
              <w:rPr>
                <w:color w:val="0070C0"/>
                <w:kern w:val="2"/>
                <w:szCs w:val="24"/>
              </w:rPr>
            </w:pPr>
          </w:p>
        </w:tc>
      </w:tr>
      <w:tr w:rsidR="00B767F3" w14:paraId="35D09A71" w14:textId="77777777">
        <w:trPr>
          <w:trHeight w:val="300"/>
        </w:trPr>
        <w:tc>
          <w:tcPr>
            <w:tcW w:w="2532" w:type="dxa"/>
          </w:tcPr>
          <w:p w14:paraId="20C1F51E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14.5.</w:t>
            </w:r>
          </w:p>
        </w:tc>
        <w:tc>
          <w:tcPr>
            <w:tcW w:w="7003" w:type="dxa"/>
            <w:gridSpan w:val="4"/>
          </w:tcPr>
          <w:p w14:paraId="4BE5468E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Sutarties Bendrosiose sąlygose nurodytos alternatyvios nuostatos (su prierašu „jei taikoma“ ir pan.) taikomos tik tokiu atveju, jeigu jos konkrečiai aprašomos Sutarties Specialiosiose sąlygose.</w:t>
            </w:r>
          </w:p>
        </w:tc>
      </w:tr>
      <w:tr w:rsidR="00B767F3" w14:paraId="063A7063" w14:textId="77777777">
        <w:trPr>
          <w:trHeight w:val="300"/>
        </w:trPr>
        <w:tc>
          <w:tcPr>
            <w:tcW w:w="9535" w:type="dxa"/>
            <w:gridSpan w:val="5"/>
          </w:tcPr>
          <w:p w14:paraId="1EC1A743" w14:textId="77777777" w:rsidR="00B767F3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15. SUTARTIES PRIEDAI</w:t>
            </w:r>
          </w:p>
        </w:tc>
      </w:tr>
      <w:tr w:rsidR="00B767F3" w14:paraId="1493342A" w14:textId="77777777">
        <w:trPr>
          <w:trHeight w:val="300"/>
        </w:trPr>
        <w:tc>
          <w:tcPr>
            <w:tcW w:w="2532" w:type="dxa"/>
          </w:tcPr>
          <w:p w14:paraId="0AF63E8A" w14:textId="77777777" w:rsidR="00B767F3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15.1. Priedas Nr. 1</w:t>
            </w:r>
          </w:p>
        </w:tc>
        <w:tc>
          <w:tcPr>
            <w:tcW w:w="7003" w:type="dxa"/>
            <w:gridSpan w:val="4"/>
          </w:tcPr>
          <w:p w14:paraId="23C9ECEE" w14:textId="2A53F219" w:rsidR="00B767F3" w:rsidRDefault="001378BB" w:rsidP="001378BB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Bendrosios sutarties sąlygos</w:t>
            </w:r>
          </w:p>
        </w:tc>
      </w:tr>
      <w:tr w:rsidR="00B767F3" w14:paraId="4C75E455" w14:textId="77777777">
        <w:trPr>
          <w:trHeight w:val="300"/>
        </w:trPr>
        <w:tc>
          <w:tcPr>
            <w:tcW w:w="2532" w:type="dxa"/>
          </w:tcPr>
          <w:p w14:paraId="6E44F098" w14:textId="77777777" w:rsidR="00B767F3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15.2. Priedas Nr. 2</w:t>
            </w:r>
          </w:p>
        </w:tc>
        <w:tc>
          <w:tcPr>
            <w:tcW w:w="7003" w:type="dxa"/>
            <w:gridSpan w:val="4"/>
          </w:tcPr>
          <w:p w14:paraId="65CEE00B" w14:textId="6A93DD5D" w:rsidR="00B767F3" w:rsidRDefault="001378BB" w:rsidP="001378BB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Techninė specifikacija</w:t>
            </w:r>
          </w:p>
        </w:tc>
      </w:tr>
      <w:tr w:rsidR="00B767F3" w14:paraId="369E96F2" w14:textId="77777777">
        <w:trPr>
          <w:trHeight w:val="300"/>
        </w:trPr>
        <w:tc>
          <w:tcPr>
            <w:tcW w:w="2532" w:type="dxa"/>
          </w:tcPr>
          <w:p w14:paraId="61C55EA7" w14:textId="77777777" w:rsidR="00B767F3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15.3. Priedas Nr. 3</w:t>
            </w:r>
          </w:p>
        </w:tc>
        <w:tc>
          <w:tcPr>
            <w:tcW w:w="7003" w:type="dxa"/>
            <w:gridSpan w:val="4"/>
          </w:tcPr>
          <w:p w14:paraId="6BCD1B56" w14:textId="05C7872A" w:rsidR="00B767F3" w:rsidRDefault="001378BB" w:rsidP="001378BB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Pasiūlymas</w:t>
            </w:r>
          </w:p>
        </w:tc>
      </w:tr>
      <w:tr w:rsidR="00B767F3" w14:paraId="143ECD90" w14:textId="77777777">
        <w:trPr>
          <w:trHeight w:val="300"/>
        </w:trPr>
        <w:tc>
          <w:tcPr>
            <w:tcW w:w="2532" w:type="dxa"/>
          </w:tcPr>
          <w:p w14:paraId="7D11A08C" w14:textId="77777777" w:rsidR="00B767F3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15.4. Priedas Nr. 4</w:t>
            </w:r>
          </w:p>
        </w:tc>
        <w:tc>
          <w:tcPr>
            <w:tcW w:w="7003" w:type="dxa"/>
            <w:gridSpan w:val="4"/>
          </w:tcPr>
          <w:p w14:paraId="28490483" w14:textId="77777777" w:rsidR="00B767F3" w:rsidRDefault="00B767F3">
            <w:pPr>
              <w:jc w:val="center"/>
              <w:rPr>
                <w:b/>
                <w:bCs/>
                <w:kern w:val="2"/>
                <w:szCs w:val="24"/>
              </w:rPr>
            </w:pPr>
          </w:p>
        </w:tc>
      </w:tr>
      <w:tr w:rsidR="00B767F3" w14:paraId="13623D1A" w14:textId="77777777">
        <w:trPr>
          <w:trHeight w:val="300"/>
        </w:trPr>
        <w:tc>
          <w:tcPr>
            <w:tcW w:w="2532" w:type="dxa"/>
          </w:tcPr>
          <w:p w14:paraId="4860DB16" w14:textId="77777777" w:rsidR="00B767F3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15.5. Priedas Nr. 5</w:t>
            </w:r>
          </w:p>
        </w:tc>
        <w:tc>
          <w:tcPr>
            <w:tcW w:w="7003" w:type="dxa"/>
            <w:gridSpan w:val="4"/>
          </w:tcPr>
          <w:p w14:paraId="46C1C9A9" w14:textId="77777777" w:rsidR="00B767F3" w:rsidRDefault="00B767F3">
            <w:pPr>
              <w:jc w:val="center"/>
              <w:rPr>
                <w:b/>
                <w:bCs/>
                <w:kern w:val="2"/>
                <w:szCs w:val="24"/>
              </w:rPr>
            </w:pPr>
          </w:p>
        </w:tc>
      </w:tr>
      <w:tr w:rsidR="00B767F3" w14:paraId="29AA4422" w14:textId="77777777">
        <w:tc>
          <w:tcPr>
            <w:tcW w:w="9535" w:type="dxa"/>
            <w:gridSpan w:val="5"/>
          </w:tcPr>
          <w:p w14:paraId="3ACEC6B8" w14:textId="77777777" w:rsidR="00B767F3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16. ŠALIŲ ATSTOVŲ PARAŠAI</w:t>
            </w:r>
          </w:p>
        </w:tc>
      </w:tr>
      <w:tr w:rsidR="00B767F3" w14:paraId="4EDC6BFC" w14:textId="77777777">
        <w:tc>
          <w:tcPr>
            <w:tcW w:w="47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4842D" w14:textId="77777777" w:rsidR="00B767F3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PIRKĖJAS</w:t>
            </w:r>
          </w:p>
        </w:tc>
        <w:tc>
          <w:tcPr>
            <w:tcW w:w="4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F7230" w14:textId="77777777" w:rsidR="00B767F3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TIEKĖJAS</w:t>
            </w:r>
          </w:p>
        </w:tc>
      </w:tr>
      <w:tr w:rsidR="00B767F3" w14:paraId="00A924EC" w14:textId="77777777">
        <w:tc>
          <w:tcPr>
            <w:tcW w:w="47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78680" w14:textId="77777777" w:rsidR="00B767F3" w:rsidRDefault="00DD7479">
            <w:pPr>
              <w:jc w:val="center"/>
              <w:rPr>
                <w:color w:val="4472C4"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(nurodomos atstovo pareigos, vardas, pavardė)</w:t>
            </w:r>
          </w:p>
        </w:tc>
        <w:tc>
          <w:tcPr>
            <w:tcW w:w="4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FC22D" w14:textId="77777777" w:rsidR="00B767F3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(nurodomos atstovo pareigos, vardas, pavardė)</w:t>
            </w:r>
          </w:p>
        </w:tc>
      </w:tr>
      <w:tr w:rsidR="00B767F3" w14:paraId="2190A91A" w14:textId="77777777">
        <w:tc>
          <w:tcPr>
            <w:tcW w:w="47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A2CDA" w14:textId="77777777" w:rsidR="00B767F3" w:rsidRDefault="00B767F3">
            <w:pPr>
              <w:jc w:val="center"/>
              <w:rPr>
                <w:b/>
                <w:bCs/>
                <w:color w:val="4472C4"/>
                <w:kern w:val="2"/>
                <w:szCs w:val="24"/>
              </w:rPr>
            </w:pPr>
          </w:p>
          <w:p w14:paraId="5F978D19" w14:textId="77777777" w:rsidR="00B767F3" w:rsidRDefault="00DD7479">
            <w:pPr>
              <w:jc w:val="center"/>
              <w:rPr>
                <w:b/>
                <w:bCs/>
                <w:color w:val="4472C4"/>
                <w:kern w:val="2"/>
                <w:szCs w:val="24"/>
              </w:rPr>
            </w:pPr>
            <w:r>
              <w:rPr>
                <w:b/>
                <w:bCs/>
                <w:color w:val="4472C4"/>
                <w:kern w:val="2"/>
                <w:szCs w:val="24"/>
              </w:rPr>
              <w:lastRenderedPageBreak/>
              <w:t>(parašas)</w:t>
            </w:r>
          </w:p>
          <w:p w14:paraId="540CDEA8" w14:textId="77777777" w:rsidR="00B767F3" w:rsidRDefault="00B767F3">
            <w:pPr>
              <w:jc w:val="center"/>
              <w:rPr>
                <w:b/>
                <w:bCs/>
                <w:color w:val="4472C4"/>
                <w:kern w:val="2"/>
                <w:szCs w:val="24"/>
              </w:rPr>
            </w:pPr>
          </w:p>
          <w:p w14:paraId="0CC6C66D" w14:textId="77777777" w:rsidR="00B767F3" w:rsidRDefault="00B767F3">
            <w:pPr>
              <w:jc w:val="center"/>
              <w:rPr>
                <w:b/>
                <w:bCs/>
                <w:color w:val="4472C4"/>
                <w:kern w:val="2"/>
                <w:szCs w:val="24"/>
              </w:rPr>
            </w:pPr>
          </w:p>
        </w:tc>
        <w:tc>
          <w:tcPr>
            <w:tcW w:w="4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6EC95" w14:textId="77777777" w:rsidR="00B767F3" w:rsidRDefault="00B767F3">
            <w:pPr>
              <w:jc w:val="center"/>
              <w:rPr>
                <w:b/>
                <w:bCs/>
                <w:color w:val="4472C4"/>
                <w:kern w:val="2"/>
                <w:szCs w:val="24"/>
              </w:rPr>
            </w:pPr>
          </w:p>
          <w:p w14:paraId="449EF7AE" w14:textId="77777777" w:rsidR="00B767F3" w:rsidRDefault="00DD7479">
            <w:pPr>
              <w:jc w:val="center"/>
              <w:rPr>
                <w:b/>
                <w:bCs/>
                <w:color w:val="4472C4"/>
                <w:kern w:val="2"/>
                <w:szCs w:val="24"/>
              </w:rPr>
            </w:pPr>
            <w:r>
              <w:rPr>
                <w:b/>
                <w:bCs/>
                <w:color w:val="4472C4"/>
                <w:kern w:val="2"/>
                <w:szCs w:val="24"/>
              </w:rPr>
              <w:lastRenderedPageBreak/>
              <w:t>(parašas)</w:t>
            </w:r>
          </w:p>
        </w:tc>
      </w:tr>
    </w:tbl>
    <w:p w14:paraId="45B40A95" w14:textId="77777777" w:rsidR="00B767F3" w:rsidRDefault="00B767F3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</w:tabs>
        <w:jc w:val="center"/>
        <w:rPr>
          <w:b/>
          <w:bCs/>
          <w:caps/>
          <w:kern w:val="2"/>
          <w:szCs w:val="24"/>
        </w:rPr>
      </w:pPr>
    </w:p>
    <w:p w14:paraId="2706E28D" w14:textId="77777777" w:rsidR="00B767F3" w:rsidRDefault="00DD7479">
      <w:pPr>
        <w:jc w:val="center"/>
        <w:rPr>
          <w:szCs w:val="24"/>
        </w:rPr>
      </w:pPr>
      <w:r>
        <w:rPr>
          <w:color w:val="000000"/>
          <w:szCs w:val="24"/>
        </w:rPr>
        <w:t>_______________</w:t>
      </w:r>
    </w:p>
    <w:p w14:paraId="4E2E0EB1" w14:textId="77777777" w:rsidR="00B767F3" w:rsidRDefault="00B767F3">
      <w:pPr>
        <w:spacing w:line="259" w:lineRule="auto"/>
        <w:rPr>
          <w:szCs w:val="24"/>
        </w:rPr>
      </w:pPr>
    </w:p>
    <w:p w14:paraId="57F6837A" w14:textId="77777777" w:rsidR="00B767F3" w:rsidRDefault="00B767F3"/>
    <w:sectPr w:rsidR="00B767F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/>
      <w:pgMar w:top="1134" w:right="567" w:bottom="1134" w:left="1701" w:header="720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E439DD" w14:textId="77777777" w:rsidR="00456D0A" w:rsidRDefault="00456D0A">
      <w:r>
        <w:separator/>
      </w:r>
    </w:p>
  </w:endnote>
  <w:endnote w:type="continuationSeparator" w:id="0">
    <w:p w14:paraId="78A8BF04" w14:textId="77777777" w:rsidR="00456D0A" w:rsidRDefault="00456D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F795C2" w14:textId="77777777" w:rsidR="00B767F3" w:rsidRDefault="00B767F3">
    <w:pPr>
      <w:tabs>
        <w:tab w:val="center" w:pos="4680"/>
        <w:tab w:val="right" w:pos="9360"/>
      </w:tabs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D7AD10" w14:textId="77777777" w:rsidR="00B767F3" w:rsidRDefault="00B767F3">
    <w:pPr>
      <w:tabs>
        <w:tab w:val="center" w:pos="4680"/>
        <w:tab w:val="right" w:pos="9360"/>
      </w:tabs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34DC3F" w14:textId="77777777" w:rsidR="00B767F3" w:rsidRDefault="00B767F3">
    <w:pPr>
      <w:tabs>
        <w:tab w:val="center" w:pos="4680"/>
        <w:tab w:val="right" w:pos="9360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28C5BF" w14:textId="77777777" w:rsidR="00456D0A" w:rsidRDefault="00456D0A">
      <w:r>
        <w:separator/>
      </w:r>
    </w:p>
  </w:footnote>
  <w:footnote w:type="continuationSeparator" w:id="0">
    <w:p w14:paraId="234B27D9" w14:textId="77777777" w:rsidR="00456D0A" w:rsidRDefault="00456D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F8E8F8" w14:textId="77777777" w:rsidR="00B767F3" w:rsidRDefault="00B767F3">
    <w:pPr>
      <w:tabs>
        <w:tab w:val="center" w:pos="4680"/>
        <w:tab w:val="right" w:pos="9360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891EB4" w14:textId="77777777" w:rsidR="00B767F3" w:rsidRDefault="00B767F3">
    <w:pPr>
      <w:tabs>
        <w:tab w:val="center" w:pos="4680"/>
        <w:tab w:val="right" w:pos="9360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D747CF" w14:textId="4D406312" w:rsidR="00B767F3" w:rsidRDefault="002232C3">
    <w:pPr>
      <w:tabs>
        <w:tab w:val="center" w:pos="4680"/>
        <w:tab w:val="right" w:pos="9360"/>
      </w:tabs>
    </w:pPr>
    <w:r>
      <w:rPr>
        <w:noProof/>
      </w:rPr>
      <w:drawing>
        <wp:inline distT="0" distB="0" distL="0" distR="0" wp14:anchorId="3A25948A" wp14:editId="4EC0344B">
          <wp:extent cx="3095625" cy="647700"/>
          <wp:effectExtent l="0" t="0" r="9525" b="0"/>
          <wp:docPr id="2078361248" name="Paveikslėlis 1" descr="D:\IL Darbo Failai\IKG\LOGO\EK logotipo perdarymas\co-funded_lt\horizontal\JPEG\LT Bendrai finansuoja Europos Sąjunga_BLACK Outlin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78361248" name="Paveikslėlis 1" descr="D:\IL Darbo Failai\IKG\LOGO\EK logotipo perdarymas\co-funded_lt\horizontal\JPEG\LT Bendrai finansuoja Europos Sąjunga_BLACK Outline.jpg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95625" cy="647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doNotHyphenateCap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0B5F"/>
    <w:rsid w:val="001378BB"/>
    <w:rsid w:val="001B2EB7"/>
    <w:rsid w:val="00201517"/>
    <w:rsid w:val="00202E5E"/>
    <w:rsid w:val="002232C3"/>
    <w:rsid w:val="00290A97"/>
    <w:rsid w:val="002F0B5F"/>
    <w:rsid w:val="0030406A"/>
    <w:rsid w:val="003147D0"/>
    <w:rsid w:val="003B2818"/>
    <w:rsid w:val="003E5D1D"/>
    <w:rsid w:val="00456D0A"/>
    <w:rsid w:val="004901EE"/>
    <w:rsid w:val="004A67B5"/>
    <w:rsid w:val="0057013E"/>
    <w:rsid w:val="005828DD"/>
    <w:rsid w:val="00587E3C"/>
    <w:rsid w:val="00704B15"/>
    <w:rsid w:val="007919E1"/>
    <w:rsid w:val="00915DEE"/>
    <w:rsid w:val="009940B5"/>
    <w:rsid w:val="00B55B4C"/>
    <w:rsid w:val="00B767F3"/>
    <w:rsid w:val="00DA49A7"/>
    <w:rsid w:val="00DD7479"/>
    <w:rsid w:val="00EA0BA2"/>
    <w:rsid w:val="00F21E97"/>
    <w:rsid w:val="00F64028"/>
    <w:rsid w:val="00FA2D1D"/>
    <w:rsid w:val="00FA45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FFB5107"/>
  <w15:chartTrackingRefBased/>
  <w15:docId w15:val="{214A3513-B751-4876-AE69-A048937185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paragraph">
    <w:name w:val="paragraph"/>
    <w:basedOn w:val="prastasis"/>
    <w:rsid w:val="002232C3"/>
    <w:pPr>
      <w:spacing w:before="100" w:beforeAutospacing="1" w:after="100" w:afterAutospacing="1"/>
    </w:pPr>
    <w:rPr>
      <w:szCs w:val="24"/>
      <w:lang w:val="en-US"/>
    </w:rPr>
  </w:style>
  <w:style w:type="character" w:customStyle="1" w:styleId="normaltextrun">
    <w:name w:val="normaltextrun"/>
    <w:basedOn w:val="Numatytasispastraiposriftas"/>
    <w:rsid w:val="002232C3"/>
  </w:style>
  <w:style w:type="character" w:styleId="Hipersaitas">
    <w:name w:val="Hyperlink"/>
    <w:basedOn w:val="Numatytasispastraiposriftas"/>
    <w:unhideWhenUsed/>
    <w:rsid w:val="002232C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mailto:info@alytausratc.lt" TargetMode="External"/><Relationship Id="rId14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5534981E23D24AB7E6D88561170541" ma:contentTypeVersion="17" ma:contentTypeDescription="Create a new document." ma:contentTypeScope="" ma:versionID="937fb98ceb258ccfab02ae0117058714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ddee736092dfbcacaa60cf05be565674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39A557CF-FAD8-4362-A442-19991F7B0DC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F1A3674-7CDE-4723-A98F-56076CE2F53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29E11CA-F2B3-452C-ADAE-8B2E6E3B4B4C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8</Pages>
  <Words>8133</Words>
  <Characters>4636</Characters>
  <Application>Microsoft Office Word</Application>
  <DocSecurity>0</DocSecurity>
  <Lines>38</Lines>
  <Paragraphs>25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12744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Ilona Kazlauskiene</cp:lastModifiedBy>
  <cp:revision>6</cp:revision>
  <dcterms:created xsi:type="dcterms:W3CDTF">2025-04-23T06:56:00Z</dcterms:created>
  <dcterms:modified xsi:type="dcterms:W3CDTF">2025-12-17T09:04:00Z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</Properties>
</file>